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F0C4" w14:textId="41656632" w:rsidR="00C67076" w:rsidRDefault="00C67076" w:rsidP="00FF4E54">
      <w:pPr>
        <w:jc w:val="center"/>
        <w:rPr>
          <w:b/>
        </w:rPr>
      </w:pPr>
    </w:p>
    <w:p w14:paraId="6A0E6194" w14:textId="44C26DAA" w:rsidR="00C67076" w:rsidRDefault="00C67076" w:rsidP="00FF4E54">
      <w:pPr>
        <w:jc w:val="center"/>
        <w:rPr>
          <w:b/>
        </w:rPr>
      </w:pPr>
    </w:p>
    <w:p w14:paraId="71F5F91B" w14:textId="27C31FB3" w:rsidR="00C67076" w:rsidRDefault="00C67076" w:rsidP="00FF4E54">
      <w:pPr>
        <w:jc w:val="center"/>
        <w:rPr>
          <w:b/>
        </w:rPr>
      </w:pPr>
      <w:r>
        <w:rPr>
          <w:noProof/>
        </w:rPr>
        <mc:AlternateContent>
          <mc:Choice Requires="wps">
            <w:drawing>
              <wp:anchor distT="0" distB="0" distL="114300" distR="114300" simplePos="0" relativeHeight="251664384" behindDoc="0" locked="0" layoutInCell="1" allowOverlap="1" wp14:anchorId="681AD125" wp14:editId="1D2DFA19">
                <wp:simplePos x="0" y="0"/>
                <wp:positionH relativeFrom="margin">
                  <wp:align>right</wp:align>
                </wp:positionH>
                <wp:positionV relativeFrom="paragraph">
                  <wp:posOffset>422910</wp:posOffset>
                </wp:positionV>
                <wp:extent cx="6829425" cy="304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6829425" cy="304800"/>
                        </a:xfrm>
                        <a:prstGeom prst="rect">
                          <a:avLst/>
                        </a:prstGeom>
                        <a:noFill/>
                        <a:ln>
                          <a:noFill/>
                        </a:ln>
                      </wps:spPr>
                      <wps:txbx>
                        <w:txbxContent>
                          <w:p w14:paraId="66C816F9" w14:textId="7DF96F7D" w:rsidR="00C67076" w:rsidRPr="00C67076" w:rsidRDefault="00C67076" w:rsidP="00C67076">
                            <w:pPr>
                              <w:jc w:val="center"/>
                              <w:rPr>
                                <w:rFonts w:asciiTheme="minorHAnsi" w:hAnsiTheme="minorHAnsi" w:cstheme="minorHAnsi"/>
                                <w:b/>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7076">
                              <w:rPr>
                                <w:rFonts w:asciiTheme="minorHAnsi" w:hAnsiTheme="minorHAnsi" w:cstheme="minorHAnsi"/>
                                <w:b/>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STEVENAGE HOUSING CO-OPERATIVE</w:t>
                            </w:r>
                          </w:p>
                          <w:p w14:paraId="25263855" w14:textId="77777777" w:rsidR="00C67076" w:rsidRDefault="00C67076" w:rsidP="00C670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1AD125" id="_x0000_t202" coordsize="21600,21600" o:spt="202" path="m,l,21600r21600,l21600,xe">
                <v:stroke joinstyle="miter"/>
                <v:path gradientshapeok="t" o:connecttype="rect"/>
              </v:shapetype>
              <v:shape id="Text Box 8" o:spid="_x0000_s1026" type="#_x0000_t202" style="position:absolute;left:0;text-align:left;margin-left:486.55pt;margin-top:33.3pt;width:537.75pt;height:24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" filled="f" stroked="f">
                <v:textbox>
                  <w:txbxContent>
                    <w:p w14:paraId="66C816F9" w14:textId="7DF96F7D" w:rsidR="00C67076" w:rsidRPr="00C67076" w:rsidRDefault="00C67076" w:rsidP="00C67076">
                      <w:pPr>
                        <w:jc w:val="center"/>
                        <w:rPr>
                          <w:rFonts w:asciiTheme="minorHAnsi" w:hAnsiTheme="minorHAnsi" w:cstheme="minorHAnsi"/>
                          <w:b/>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7076">
                        <w:rPr>
                          <w:rFonts w:asciiTheme="minorHAnsi" w:hAnsiTheme="minorHAnsi" w:cstheme="minorHAnsi"/>
                          <w:b/>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STEVENAGE HOUSING CO-OPERATIVE</w:t>
                      </w:r>
                    </w:p>
                    <w:p w14:paraId="25263855" w14:textId="77777777" w:rsidR="00C67076" w:rsidRDefault="00C67076" w:rsidP="00C67076"/>
                  </w:txbxContent>
                </v:textbox>
                <w10:wrap anchorx="margin"/>
              </v:shape>
            </w:pict>
          </mc:Fallback>
        </mc:AlternateContent>
      </w:r>
    </w:p>
    <w:p w14:paraId="51799A46" w14:textId="2297C50B" w:rsidR="00FF4E54" w:rsidRPr="00AE3A99" w:rsidRDefault="00FF4E54" w:rsidP="00FF4E54">
      <w:pPr>
        <w:jc w:val="center"/>
        <w:rPr>
          <w:b/>
          <w:sz w:val="18"/>
          <w:szCs w:val="18"/>
        </w:rPr>
      </w:pPr>
      <w:r w:rsidRPr="006D6983">
        <w:rPr>
          <w:noProof/>
          <w:color w:val="538135"/>
        </w:rPr>
        <mc:AlternateContent>
          <mc:Choice Requires="wps">
            <w:drawing>
              <wp:anchor distT="0" distB="0" distL="114300" distR="114300" simplePos="0" relativeHeight="251660288" behindDoc="0" locked="0" layoutInCell="1" allowOverlap="1" wp14:anchorId="45EA1F34" wp14:editId="196AF9A5">
                <wp:simplePos x="0" y="0"/>
                <wp:positionH relativeFrom="column">
                  <wp:posOffset>-183515</wp:posOffset>
                </wp:positionH>
                <wp:positionV relativeFrom="paragraph">
                  <wp:posOffset>0</wp:posOffset>
                </wp:positionV>
                <wp:extent cx="7286625" cy="56705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86625" cy="567055"/>
                        </a:xfrm>
                        <a:prstGeom prst="rect">
                          <a:avLst/>
                        </a:prstGeom>
                        <a:extLst>
                          <a:ext uri="{AF507438-7753-43E0-B8FC-AC1667EBCBE1}">
                            <a14:hiddenEffects xmlns:a14="http://schemas.microsoft.com/office/drawing/2010/main">
                              <a:effectLst/>
                            </a14:hiddenEffects>
                          </a:ext>
                        </a:extLst>
                      </wps:spPr>
                      <wps:txbx>
                        <w:txbxContent>
                          <w:p w14:paraId="4DCDAE3F" w14:textId="77777777" w:rsidR="00FF4E54" w:rsidRPr="00F54470" w:rsidRDefault="00FF4E54" w:rsidP="00FF4E54">
                            <w:pPr>
                              <w:pStyle w:val="NormalWeb"/>
                              <w:spacing w:before="0" w:beforeAutospacing="0" w:after="0" w:afterAutospacing="0"/>
                              <w:rPr>
                                <w:b/>
                                <w:sz w:val="56"/>
                                <w:szCs w:val="56"/>
                              </w:rPr>
                            </w:pPr>
                            <w:r w:rsidRPr="00F54470">
                              <w:rPr>
                                <w:rFonts w:ascii="Arial" w:hAnsi="Arial" w:cs="Arial"/>
                                <w:b/>
                                <w:color w:val="538135"/>
                                <w:sz w:val="56"/>
                                <w:szCs w:val="56"/>
                                <w14:textOutline w14:w="9525" w14:cap="flat" w14:cmpd="sng" w14:algn="ctr">
                                  <w14:solidFill>
                                    <w14:srgbClr w14:val="538135"/>
                                  </w14:solidFill>
                                  <w14:prstDash w14:val="solid"/>
                                  <w14:round/>
                                </w14:textOutline>
                              </w:rPr>
                              <w:t>WISDEN HOUSING CO-OPERATIVE LTD</w:t>
                            </w:r>
                          </w:p>
                        </w:txbxContent>
                      </wps:txbx>
                      <wps:bodyPr spcFirstLastPara="1" wrap="square" numCol="1" fromWordArt="1">
                        <a:prstTxWarp prst="textArchUp">
                          <a:avLst>
                            <a:gd name="adj" fmla="val 10770236"/>
                          </a:avLst>
                        </a:prstTxWarp>
                        <a:spAutoFit/>
                      </wps:bodyPr>
                    </wps:wsp>
                  </a:graphicData>
                </a:graphic>
              </wp:anchor>
            </w:drawing>
          </mc:Choice>
          <mc:Fallback>
            <w:pict>
              <v:shape w14:anchorId="45EA1F34" id="Text Box 1" o:spid="_x0000_s1027" type="#_x0000_t202" style="position:absolute;left:0;text-align:left;margin-left:-14.45pt;margin-top:0;width:573.75pt;height:44.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" filled="f" stroked="f">
                <o:lock v:ext="edit" shapetype="t"/>
                <v:textbox style="mso-fit-shape-to-text:t">
                  <w:txbxContent>
                    <w:p w14:paraId="4DCDAE3F" w14:textId="77777777" w:rsidR="00FF4E54" w:rsidRPr="00F54470" w:rsidRDefault="00FF4E54" w:rsidP="00FF4E54">
                      <w:pPr>
                        <w:pStyle w:val="NormalWeb"/>
                        <w:spacing w:before="0" w:beforeAutospacing="0" w:after="0" w:afterAutospacing="0"/>
                        <w:rPr>
                          <w:b/>
                          <w:sz w:val="56"/>
                          <w:szCs w:val="56"/>
                        </w:rPr>
                      </w:pPr>
                      <w:r w:rsidRPr="00F54470">
                        <w:rPr>
                          <w:rFonts w:ascii="Arial" w:hAnsi="Arial" w:cs="Arial"/>
                          <w:b/>
                          <w:color w:val="538135"/>
                          <w:sz w:val="56"/>
                          <w:szCs w:val="56"/>
                          <w14:textOutline w14:w="9525" w14:cap="flat" w14:cmpd="sng" w14:algn="ctr">
                            <w14:solidFill>
                              <w14:srgbClr w14:val="538135"/>
                            </w14:solidFill>
                            <w14:prstDash w14:val="solid"/>
                            <w14:round/>
                          </w14:textOutline>
                        </w:rPr>
                        <w:t>WISDEN HOUSING CO-OPERATIVE LTD</w:t>
                      </w:r>
                    </w:p>
                  </w:txbxContent>
                </v:textbox>
                <w10:wrap type="square"/>
              </v:shape>
            </w:pict>
          </mc:Fallback>
        </mc:AlternateContent>
      </w:r>
      <w:r w:rsidRPr="00FF4E54">
        <w:rPr>
          <w:b/>
        </w:rPr>
        <w:t xml:space="preserve"> </w:t>
      </w:r>
    </w:p>
    <w:p w14:paraId="568A45DE" w14:textId="336EF377" w:rsidR="00FF4E54" w:rsidRPr="00F54470" w:rsidRDefault="00763351" w:rsidP="00FF4E54">
      <w:pPr>
        <w:pStyle w:val="NormalWeb"/>
        <w:spacing w:before="0" w:beforeAutospacing="0" w:after="0" w:afterAutospacing="0"/>
        <w:jc w:val="center"/>
        <w:rPr>
          <w:color w:val="000000"/>
          <w:sz w:val="18"/>
          <w:szCs w:val="18"/>
          <w14:textOutline w14:w="9525" w14:cap="flat" w14:cmpd="sng" w14:algn="ctr">
            <w14:solidFill>
              <w14:srgbClr w14:val="000000"/>
            </w14:solidFill>
            <w14:prstDash w14:val="solid"/>
            <w14:round/>
          </w14:textOutline>
        </w:rPr>
      </w:pPr>
      <w:r>
        <w:rPr>
          <w:noProof/>
        </w:rPr>
        <mc:AlternateContent>
          <mc:Choice Requires="wps">
            <w:drawing>
              <wp:anchor distT="0" distB="0" distL="114300" distR="114300" simplePos="0" relativeHeight="251662336" behindDoc="0" locked="0" layoutInCell="1" allowOverlap="1" wp14:anchorId="64FE1754" wp14:editId="66138A1F">
                <wp:simplePos x="0" y="0"/>
                <wp:positionH relativeFrom="margin">
                  <wp:align>left</wp:align>
                </wp:positionH>
                <wp:positionV relativeFrom="paragraph">
                  <wp:posOffset>13970</wp:posOffset>
                </wp:positionV>
                <wp:extent cx="1889760" cy="781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89760" cy="781050"/>
                        </a:xfrm>
                        <a:prstGeom prst="rect">
                          <a:avLst/>
                        </a:prstGeom>
                        <a:noFill/>
                        <a:ln>
                          <a:noFill/>
                        </a:ln>
                      </wps:spPr>
                      <wps:txbx>
                        <w:txbxContent>
                          <w:p w14:paraId="0A8D9A05" w14:textId="77777777" w:rsidR="00F54470" w:rsidRPr="00F54470" w:rsidRDefault="00F54470" w:rsidP="00F54470">
                            <w:pPr>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Registered Office: 1 Bader Close, </w:t>
                            </w:r>
                          </w:p>
                          <w:p w14:paraId="755A5987" w14:textId="77777777" w:rsidR="00F54470" w:rsidRPr="00F54470" w:rsidRDefault="00F54470" w:rsidP="00F54470">
                            <w:pPr>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Stevenage Herts SG1 5LA</w:t>
                            </w:r>
                          </w:p>
                          <w:p w14:paraId="26297439" w14:textId="77777777" w:rsidR="00F54470" w:rsidRPr="00F54470" w:rsidRDefault="00F54470" w:rsidP="00F54470">
                            <w:pPr>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01438 722789</w:t>
                            </w:r>
                          </w:p>
                          <w:p w14:paraId="3B1A7E1A" w14:textId="194E9DC3" w:rsidR="00F54470" w:rsidRPr="00F54470" w:rsidRDefault="00F54470" w:rsidP="00F54470">
                            <w:pPr>
                              <w:rPr>
                                <w:sz w:val="20"/>
                                <w:szCs w:val="20"/>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wisdenhousing@hotmail.com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E1754" id="Text Box 2" o:spid="_x0000_s1028" type="#_x0000_t202" style="position:absolute;left:0;text-align:left;margin-left:0;margin-top:1.1pt;width:148.8pt;height:6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" filled="f" stroked="f">
                <v:textbox>
                  <w:txbxContent>
                    <w:p w14:paraId="0A8D9A05" w14:textId="77777777" w:rsidR="00F54470" w:rsidRPr="00F54470" w:rsidRDefault="00F54470" w:rsidP="00F54470">
                      <w:pPr>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Registered Office: 1 Bader Close, </w:t>
                      </w:r>
                    </w:p>
                    <w:p w14:paraId="755A5987" w14:textId="77777777" w:rsidR="00F54470" w:rsidRPr="00F54470" w:rsidRDefault="00F54470" w:rsidP="00F54470">
                      <w:pPr>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Stevenage Herts SG1 5LA</w:t>
                      </w:r>
                    </w:p>
                    <w:p w14:paraId="26297439" w14:textId="77777777" w:rsidR="00F54470" w:rsidRPr="00F54470" w:rsidRDefault="00F54470" w:rsidP="00F54470">
                      <w:pPr>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01438 722789</w:t>
                      </w:r>
                    </w:p>
                    <w:p w14:paraId="3B1A7E1A" w14:textId="194E9DC3" w:rsidR="00F54470" w:rsidRPr="00F54470" w:rsidRDefault="00F54470" w:rsidP="00F54470">
                      <w:pPr>
                        <w:rPr>
                          <w:sz w:val="20"/>
                          <w:szCs w:val="20"/>
                        </w:rPr>
                      </w:pPr>
                      <w:r w:rsidRPr="00F54470">
                        <w:rPr>
                          <w:rFonts w:asciiTheme="minorHAnsi" w:hAnsiTheme="minorHAnsi" w:cstheme="minorHAnsi"/>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wisdenhousing@hotmail.com</w:t>
                      </w:r>
                    </w:p>
                  </w:txbxContent>
                </v:textbox>
                <w10:wrap anchorx="margin"/>
              </v:shape>
            </w:pict>
          </mc:Fallback>
        </mc:AlternateContent>
      </w:r>
      <w:r w:rsidR="00FF4E54" w:rsidRPr="00707C21">
        <w:rPr>
          <w:noProof/>
          <w:color w:val="538135"/>
          <w:sz w:val="18"/>
          <w:szCs w:val="18"/>
        </w:rPr>
        <mc:AlternateContent>
          <mc:Choice Requires="wps">
            <w:drawing>
              <wp:inline distT="0" distB="0" distL="0" distR="0" wp14:anchorId="4B8737AE" wp14:editId="4E487A94">
                <wp:extent cx="723900" cy="171450"/>
                <wp:effectExtent l="0" t="0" r="0" b="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3900" cy="171450"/>
                        </a:xfrm>
                        <a:prstGeom prst="rect">
                          <a:avLst/>
                        </a:prstGeom>
                        <a:extLst>
                          <a:ext uri="{AF507438-7753-43E0-B8FC-AC1667EBCBE1}">
                            <a14:hiddenEffects xmlns:a14="http://schemas.microsoft.com/office/drawing/2010/main">
                              <a:effectLst/>
                            </a14:hiddenEffects>
                          </a:ext>
                        </a:extLst>
                      </wps:spPr>
                      <wps:txbx>
                        <w:txbxContent>
                          <w:p w14:paraId="217B2C69" w14:textId="626D28B5" w:rsidR="00FF4E54" w:rsidRPr="00FF4E54" w:rsidRDefault="00FF4E54">
                            <w:pPr>
                              <w:rPr>
                                <w:sz w:val="32"/>
                                <w:szCs w:val="32"/>
                              </w:rPr>
                            </w:pPr>
                            <w:r w:rsidRPr="00FF4E54">
                              <w:rPr>
                                <w:b/>
                                <w:sz w:val="32"/>
                                <w:szCs w:val="32"/>
                                <w14:textOutline w14:w="9525" w14:cap="rnd" w14:cmpd="sng" w14:algn="ctr">
                                  <w14:solidFill>
                                    <w14:schemeClr w14:val="accent1"/>
                                  </w14:solidFill>
                                  <w14:prstDash w14:val="solid"/>
                                  <w14:bevel/>
                                </w14:textOutline>
                              </w:rPr>
                              <w:t>WHCL</w:t>
                            </w:r>
                          </w:p>
                        </w:txbxContent>
                      </wps:txbx>
                      <wps:bodyPr spcFirstLastPara="1" wrap="square" numCol="1" fromWordArt="1">
                        <a:prstTxWarp prst="textArchUp">
                          <a:avLst>
                            <a:gd name="adj" fmla="val 10861819"/>
                          </a:avLst>
                        </a:prstTxWarp>
                        <a:spAutoFit/>
                      </wps:bodyPr>
                    </wps:wsp>
                  </a:graphicData>
                </a:graphic>
              </wp:inline>
            </w:drawing>
          </mc:Choice>
          <mc:Fallback>
            <w:pict>
              <v:shape w14:anchorId="4B8737AE" id="Text Box 6" o:spid="_x0000_s1029" type="#_x0000_t202" style="width:57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" filled="f" stroked="f">
                <o:lock v:ext="edit" shapetype="t"/>
                <v:textbox style="mso-fit-shape-to-text:t">
                  <w:txbxContent>
                    <w:p w14:paraId="217B2C69" w14:textId="626D28B5" w:rsidR="00FF4E54" w:rsidRPr="00FF4E54" w:rsidRDefault="00FF4E54">
                      <w:pPr>
                        <w:rPr>
                          <w:sz w:val="32"/>
                          <w:szCs w:val="32"/>
                        </w:rPr>
                      </w:pPr>
                      <w:r w:rsidRPr="00FF4E54">
                        <w:rPr>
                          <w:b/>
                          <w:sz w:val="32"/>
                          <w:szCs w:val="32"/>
                          <w14:textOutline w14:w="9525" w14:cap="rnd" w14:cmpd="sng" w14:algn="ctr">
                            <w14:solidFill>
                              <w14:schemeClr w14:val="accent1"/>
                            </w14:solidFill>
                            <w14:prstDash w14:val="solid"/>
                            <w14:bevel/>
                          </w14:textOutline>
                        </w:rPr>
                        <w:t>WHCL</w:t>
                      </w:r>
                    </w:p>
                  </w:txbxContent>
                </v:textbox>
                <w10:anchorlock/>
              </v:shape>
            </w:pict>
          </mc:Fallback>
        </mc:AlternateContent>
      </w:r>
      <w:r w:rsidR="00FF4E54" w:rsidRPr="00FF4E54">
        <w:rPr>
          <w:rFonts w:ascii="Arial Black" w:hAnsi="Arial Black"/>
          <w:color w:val="000000"/>
          <w:sz w:val="22"/>
          <w:szCs w:val="22"/>
          <w14:textOutline w14:w="9525" w14:cap="flat" w14:cmpd="sng" w14:algn="ctr">
            <w14:solidFill>
              <w14:srgbClr w14:val="000000"/>
            </w14:solidFill>
            <w14:prstDash w14:val="solid"/>
            <w14:round/>
          </w14:textOutline>
        </w:rPr>
        <w:t xml:space="preserve"> </w:t>
      </w:r>
      <w:r w:rsidR="00F54470">
        <w:rPr>
          <w:rFonts w:ascii="Arial Black" w:hAnsi="Arial Black"/>
          <w:color w:val="000000"/>
          <w:sz w:val="22"/>
          <w:szCs w:val="22"/>
          <w14:textOutline w14:w="9525" w14:cap="flat" w14:cmpd="sng" w14:algn="ctr">
            <w14:solidFill>
              <w14:srgbClr w14:val="000000"/>
            </w14:solidFill>
            <w14:prstDash w14:val="solid"/>
            <w14:round/>
          </w14:textOutline>
        </w:rPr>
        <w:t xml:space="preserve">                  </w:t>
      </w:r>
    </w:p>
    <w:p w14:paraId="1128B0E7" w14:textId="401E5A97" w:rsidR="00FF4E54" w:rsidRDefault="006253DD" w:rsidP="00F54470">
      <w:pPr>
        <w:jc w:val="center"/>
        <w:rPr>
          <w:color w:val="538135"/>
        </w:rPr>
      </w:pPr>
      <w:r>
        <w:rPr>
          <w:noProof/>
          <w:color w:val="538135"/>
        </w:rPr>
        <w:drawing>
          <wp:inline distT="0" distB="0" distL="0" distR="0" wp14:anchorId="13FDF510" wp14:editId="5251324E">
            <wp:extent cx="352425" cy="438150"/>
            <wp:effectExtent l="0" t="0" r="9525" b="0"/>
            <wp:docPr id="9" name="Picture 9" descr="cricket-bat-ball-2333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icket-bat-ball-233381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 cy="438150"/>
                    </a:xfrm>
                    <a:prstGeom prst="rect">
                      <a:avLst/>
                    </a:prstGeom>
                    <a:noFill/>
                    <a:ln>
                      <a:noFill/>
                    </a:ln>
                  </pic:spPr>
                </pic:pic>
              </a:graphicData>
            </a:graphic>
          </wp:inline>
        </w:drawing>
      </w:r>
      <w:r w:rsidR="00FF4E54">
        <w:rPr>
          <w:noProof/>
          <w:color w:val="538135"/>
        </w:rPr>
        <w:drawing>
          <wp:inline distT="0" distB="0" distL="0" distR="0" wp14:anchorId="6A39FFFA" wp14:editId="2B294BB9">
            <wp:extent cx="333375" cy="581025"/>
            <wp:effectExtent l="0" t="0" r="9525" b="9525"/>
            <wp:docPr id="4" name="Picture 4" descr="door-575966_960_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or-575966_960_7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065" cy="589199"/>
                    </a:xfrm>
                    <a:prstGeom prst="rect">
                      <a:avLst/>
                    </a:prstGeom>
                    <a:noFill/>
                    <a:ln>
                      <a:noFill/>
                    </a:ln>
                  </pic:spPr>
                </pic:pic>
              </a:graphicData>
            </a:graphic>
          </wp:inline>
        </w:drawing>
      </w:r>
      <w:r w:rsidR="00FF4E54">
        <w:rPr>
          <w:noProof/>
          <w:color w:val="538135"/>
        </w:rPr>
        <w:drawing>
          <wp:inline distT="0" distB="0" distL="0" distR="0" wp14:anchorId="4E1E0D96" wp14:editId="3083FB6C">
            <wp:extent cx="352425" cy="438150"/>
            <wp:effectExtent l="0" t="0" r="9525" b="0"/>
            <wp:docPr id="3" name="Picture 3" descr="cricket-bat-ball-2333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icket-bat-ball-233381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 cy="438150"/>
                    </a:xfrm>
                    <a:prstGeom prst="rect">
                      <a:avLst/>
                    </a:prstGeom>
                    <a:noFill/>
                    <a:ln>
                      <a:noFill/>
                    </a:ln>
                  </pic:spPr>
                </pic:pic>
              </a:graphicData>
            </a:graphic>
          </wp:inline>
        </w:drawing>
      </w:r>
      <w:r w:rsidR="00F54470" w:rsidRPr="00F54470">
        <w:rPr>
          <w:noProof/>
        </w:rPr>
        <w:t xml:space="preserve"> </w:t>
      </w:r>
    </w:p>
    <w:p w14:paraId="611742AA" w14:textId="4A76BCE0" w:rsidR="00FF4E54" w:rsidRDefault="00FF4E54" w:rsidP="00FF4E54">
      <w:pPr>
        <w:pBdr>
          <w:bottom w:val="single" w:sz="4" w:space="1" w:color="auto"/>
        </w:pBdr>
      </w:pPr>
      <w:r>
        <w:t xml:space="preserve">  </w:t>
      </w:r>
    </w:p>
    <w:p w14:paraId="076EA26E" w14:textId="77777777" w:rsidR="00FF4E54" w:rsidRPr="00815C6F" w:rsidRDefault="00FF4E54" w:rsidP="00FF4E54">
      <w:pPr>
        <w:rPr>
          <w:rFonts w:ascii="Arial" w:hAnsi="Arial" w:cs="Arial"/>
        </w:rPr>
      </w:pPr>
    </w:p>
    <w:p w14:paraId="6A734EA8" w14:textId="77777777" w:rsidR="00736DF3" w:rsidRPr="0024510A" w:rsidRDefault="00736DF3" w:rsidP="00736DF3">
      <w:pPr>
        <w:pStyle w:val="Default"/>
        <w:spacing w:after="240"/>
        <w:jc w:val="center"/>
        <w:rPr>
          <w:rFonts w:ascii="Arial" w:hAnsi="Arial" w:cs="Arial"/>
          <w:b/>
          <w:sz w:val="36"/>
          <w:szCs w:val="36"/>
        </w:rPr>
      </w:pPr>
      <w:r w:rsidRPr="0024510A">
        <w:rPr>
          <w:rFonts w:ascii="Arial" w:hAnsi="Arial" w:cs="Arial"/>
          <w:b/>
          <w:sz w:val="36"/>
          <w:szCs w:val="36"/>
        </w:rPr>
        <w:t>Wisden Housing Co-operative Limited Complaints Policy</w:t>
      </w:r>
    </w:p>
    <w:p w14:paraId="4DD7099D"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 Introduction</w:t>
      </w:r>
    </w:p>
    <w:p w14:paraId="4D989C9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Wisden Housing Co-operative Ltd is committed to providing high-quality services to residents. We welcome complaints and view them as an opportunity to put things right, improve services and learn from mistakes.</w:t>
      </w:r>
    </w:p>
    <w:p w14:paraId="72BBE41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This policy complies with the Housing Ombudsman Complaint Handling Code and applies to all complaints received by the Co-operative or anyone acting on its behalf.</w:t>
      </w:r>
    </w:p>
    <w:p w14:paraId="2D29DF4F" w14:textId="77777777" w:rsid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will not be treated differently or disadvantaged because they have made a complaint.</w:t>
      </w:r>
    </w:p>
    <w:p w14:paraId="290B0276" w14:textId="3F9BF927" w:rsidR="00A01BC1" w:rsidRPr="00812CDC" w:rsidRDefault="00A01BC1" w:rsidP="00812CDC">
      <w:p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The complaints policy is a 2 stage policy only, to ensure effective complaint handling and avoid delays with the ombudsman.</w:t>
      </w:r>
    </w:p>
    <w:p w14:paraId="3A689FE8"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Where a complaint involves a contractor, managing agent or other third party acting on behalf of the Co-operative, the complaint will still be handled through this two-stage complaints process. Residents will not be required to pursue a separate complaints procedure.</w:t>
      </w:r>
    </w:p>
    <w:p w14:paraId="5ACB68B0"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733287A6">
          <v:rect id="_x0000_i1025" style="width:0;height:1.5pt" o:hralign="center" o:hrstd="t" o:hr="t" fillcolor="#a0a0a0" stroked="f"/>
        </w:pict>
      </w:r>
    </w:p>
    <w:p w14:paraId="487C06DF"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2. What is a Complaint?</w:t>
      </w:r>
    </w:p>
    <w:p w14:paraId="5920782B"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 complaint is:</w:t>
      </w:r>
    </w:p>
    <w:p w14:paraId="4DAEFDAF"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 expression of dissatisfaction, however made, about the standard of service, actions or lack of action by the Co-operative, its committee members, contractors, managing agents or anyone acting on its behalf, affecting an individual resident or group of residents.</w:t>
      </w:r>
    </w:p>
    <w:p w14:paraId="4D470A46"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do not need to use the word "complaint" for a matter to be treated as a complaint.</w:t>
      </w:r>
    </w:p>
    <w:p w14:paraId="39620841" w14:textId="77777777" w:rsid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Complaints may be made directly by a resident or by a representative acting on their behalf, such as a family member, advocate, support worker, councillor or solicitor.</w:t>
      </w:r>
    </w:p>
    <w:p w14:paraId="488F12E7" w14:textId="32F69115" w:rsidR="00CE0DBE" w:rsidRPr="00812CDC" w:rsidRDefault="00CE0DBE" w:rsidP="00812CDC">
      <w:p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An expression of dissatisfaction made through a survey is not a complaint. For information on making a complaint please refer to section 4.</w:t>
      </w:r>
    </w:p>
    <w:p w14:paraId="00E383E1"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748AE8A8">
          <v:rect id="_x0000_i1026" style="width:0;height:1.5pt" o:hralign="center" o:hrstd="t" o:hr="t" fillcolor="#a0a0a0" stroked="f"/>
        </w:pict>
      </w:r>
    </w:p>
    <w:p w14:paraId="3346EF2F"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lastRenderedPageBreak/>
        <w:t>3. Service Requests</w:t>
      </w:r>
    </w:p>
    <w:p w14:paraId="4352AA81"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 service request is a request for the Co-operative to take action to put something right, such as reporting a repair.</w:t>
      </w:r>
    </w:p>
    <w:p w14:paraId="5563E054"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Service requests are not complaints.</w:t>
      </w:r>
    </w:p>
    <w:p w14:paraId="73A1E75B"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However, if a resident is dissatisfied with how a service request has been handled, this will be treated as a complaint.</w:t>
      </w:r>
    </w:p>
    <w:p w14:paraId="25357D08"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Service requests will be recorded, monitored and followed through to completion.</w:t>
      </w:r>
    </w:p>
    <w:p w14:paraId="100A4FD6"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100C70E4">
          <v:rect id="_x0000_i1027" style="width:0;height:1.5pt" o:hralign="center" o:hrstd="t" o:hr="t" fillcolor="#a0a0a0" stroked="f"/>
        </w:pict>
      </w:r>
    </w:p>
    <w:p w14:paraId="76A5737F"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4. Making a Complaint</w:t>
      </w:r>
    </w:p>
    <w:p w14:paraId="444CB62A"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may make a complaint in any way that suits them, including:</w:t>
      </w:r>
    </w:p>
    <w:p w14:paraId="4DF539CE" w14:textId="77777777" w:rsidR="00812CDC" w:rsidRPr="00812CDC" w:rsidRDefault="00812CDC" w:rsidP="00812CDC">
      <w:pPr>
        <w:numPr>
          <w:ilvl w:val="0"/>
          <w:numId w:val="1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Telephone: 01438 722789</w:t>
      </w:r>
    </w:p>
    <w:p w14:paraId="53B777CA" w14:textId="77777777" w:rsidR="00812CDC" w:rsidRPr="00812CDC" w:rsidRDefault="00812CDC" w:rsidP="00812CDC">
      <w:pPr>
        <w:numPr>
          <w:ilvl w:val="0"/>
          <w:numId w:val="1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 xml:space="preserve">Email: </w:t>
      </w:r>
      <w:hyperlink r:id="rId9" w:history="1">
        <w:r w:rsidRPr="00812CDC">
          <w:rPr>
            <w:rFonts w:asciiTheme="minorHAnsi" w:hAnsiTheme="minorHAnsi" w:cstheme="minorHAnsi"/>
            <w:color w:val="0000FF"/>
            <w:u w:val="single"/>
            <w:lang w:eastAsia="en-GB"/>
          </w:rPr>
          <w:t>wisdenhousing@hotmail.com</w:t>
        </w:r>
      </w:hyperlink>
    </w:p>
    <w:p w14:paraId="407B6610" w14:textId="77777777" w:rsidR="00812CDC" w:rsidRPr="00812CDC" w:rsidRDefault="00812CDC" w:rsidP="00812CDC">
      <w:pPr>
        <w:numPr>
          <w:ilvl w:val="0"/>
          <w:numId w:val="1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In writing</w:t>
      </w:r>
    </w:p>
    <w:p w14:paraId="590739F2" w14:textId="77777777" w:rsidR="00812CDC" w:rsidRPr="00812CDC" w:rsidRDefault="00812CDC" w:rsidP="00812CDC">
      <w:pPr>
        <w:numPr>
          <w:ilvl w:val="0"/>
          <w:numId w:val="1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In person</w:t>
      </w:r>
    </w:p>
    <w:p w14:paraId="0546D35B" w14:textId="77777777" w:rsidR="00812CDC" w:rsidRPr="00812CDC" w:rsidRDefault="00812CDC" w:rsidP="00812CDC">
      <w:pPr>
        <w:numPr>
          <w:ilvl w:val="0"/>
          <w:numId w:val="1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Through a representative</w:t>
      </w:r>
    </w:p>
    <w:p w14:paraId="092706C1" w14:textId="4E82811F"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Complaints may be made to any committee member, staff member or managing agent acting on behalf of the Co-operative.</w:t>
      </w:r>
    </w:p>
    <w:p w14:paraId="393AD28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Anyone receiving a complaint must ensure it is passed promptly to the Complaints Officer.</w:t>
      </w:r>
    </w:p>
    <w:p w14:paraId="20ABA2FE"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4853980B">
          <v:rect id="_x0000_i1028" style="width:0;height:1.5pt" o:hralign="center" o:hrstd="t" o:hr="t" fillcolor="#a0a0a0" stroked="f"/>
        </w:pict>
      </w:r>
    </w:p>
    <w:p w14:paraId="7398C037"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5. Accessibility and Equality</w:t>
      </w:r>
    </w:p>
    <w:p w14:paraId="4612E4EF"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Co-operative will ensure that all residents can access the complaints process.</w:t>
      </w:r>
    </w:p>
    <w:p w14:paraId="5DE56E7A"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We will comply with the Equality Act 2010 and make reasonable adjustments where required.</w:t>
      </w:r>
    </w:p>
    <w:p w14:paraId="45CC2D5D"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Examples may include:</w:t>
      </w:r>
    </w:p>
    <w:p w14:paraId="44F529F8" w14:textId="77777777" w:rsidR="00812CDC" w:rsidRPr="00812CDC" w:rsidRDefault="00812CDC" w:rsidP="00812CDC">
      <w:pPr>
        <w:numPr>
          <w:ilvl w:val="0"/>
          <w:numId w:val="1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Providing documents in alternative formats.</w:t>
      </w:r>
    </w:p>
    <w:p w14:paraId="0C57D920" w14:textId="77777777" w:rsidR="00812CDC" w:rsidRPr="00812CDC" w:rsidRDefault="00812CDC" w:rsidP="00812CDC">
      <w:pPr>
        <w:numPr>
          <w:ilvl w:val="0"/>
          <w:numId w:val="1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Using a representative or advocate.</w:t>
      </w:r>
    </w:p>
    <w:p w14:paraId="213165C9" w14:textId="77777777" w:rsidR="00812CDC" w:rsidRPr="00812CDC" w:rsidRDefault="00812CDC" w:rsidP="00812CDC">
      <w:pPr>
        <w:numPr>
          <w:ilvl w:val="0"/>
          <w:numId w:val="1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Providing additional support with communication.</w:t>
      </w:r>
    </w:p>
    <w:p w14:paraId="7F1A9C98" w14:textId="77777777" w:rsidR="00812CDC" w:rsidRPr="00812CDC" w:rsidRDefault="00812CDC" w:rsidP="00812CDC">
      <w:pPr>
        <w:numPr>
          <w:ilvl w:val="0"/>
          <w:numId w:val="1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Allowing additional time where needed.</w:t>
      </w:r>
    </w:p>
    <w:p w14:paraId="3AF6657C"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can request reasonable adjustments at any stage of the complaints process.</w:t>
      </w:r>
    </w:p>
    <w:p w14:paraId="19A0200A"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may also appoint a representative to act on their behalf or accompany them to any meeting.</w:t>
      </w:r>
    </w:p>
    <w:p w14:paraId="2EF9D8E1"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complaints policy will be:</w:t>
      </w:r>
    </w:p>
    <w:p w14:paraId="420200E3" w14:textId="77777777" w:rsidR="00812CDC" w:rsidRPr="00812CDC" w:rsidRDefault="00812CDC" w:rsidP="00812CDC">
      <w:pPr>
        <w:numPr>
          <w:ilvl w:val="0"/>
          <w:numId w:val="1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Published on the Co-operative website.</w:t>
      </w:r>
    </w:p>
    <w:p w14:paraId="61E8D370" w14:textId="77777777" w:rsidR="00812CDC" w:rsidRPr="00812CDC" w:rsidRDefault="00812CDC" w:rsidP="00812CDC">
      <w:pPr>
        <w:numPr>
          <w:ilvl w:val="0"/>
          <w:numId w:val="1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Available from the office on request.</w:t>
      </w:r>
    </w:p>
    <w:p w14:paraId="3C045AC3" w14:textId="77777777" w:rsidR="00812CDC" w:rsidRPr="00812CDC" w:rsidRDefault="00812CDC" w:rsidP="00812CDC">
      <w:pPr>
        <w:numPr>
          <w:ilvl w:val="0"/>
          <w:numId w:val="1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Available in alternative formats where reasonably required.</w:t>
      </w:r>
    </w:p>
    <w:p w14:paraId="0E1AB3F9"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lastRenderedPageBreak/>
        <w:pict w14:anchorId="49FCC732">
          <v:rect id="_x0000_i1029" style="width:0;height:1.5pt" o:hralign="center" o:hrstd="t" o:hr="t" fillcolor="#a0a0a0" stroked="f"/>
        </w:pict>
      </w:r>
    </w:p>
    <w:p w14:paraId="317715B9"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6. Complaints Officer and Complaint Handling</w:t>
      </w:r>
    </w:p>
    <w:p w14:paraId="408931E0"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Co-operative will appoint a Complaints Officer responsible for:</w:t>
      </w:r>
    </w:p>
    <w:p w14:paraId="6A4B25C8" w14:textId="77777777" w:rsidR="00812CDC" w:rsidRPr="00812CDC" w:rsidRDefault="00812CDC" w:rsidP="00812CDC">
      <w:pPr>
        <w:numPr>
          <w:ilvl w:val="0"/>
          <w:numId w:val="1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Managing complaints.</w:t>
      </w:r>
    </w:p>
    <w:p w14:paraId="5FF54777" w14:textId="77777777" w:rsidR="00812CDC" w:rsidRPr="00812CDC" w:rsidRDefault="00812CDC" w:rsidP="00812CDC">
      <w:pPr>
        <w:numPr>
          <w:ilvl w:val="0"/>
          <w:numId w:val="1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Maintaining complaint records.</w:t>
      </w:r>
    </w:p>
    <w:p w14:paraId="5FC389F4" w14:textId="77777777" w:rsidR="00812CDC" w:rsidRPr="00812CDC" w:rsidRDefault="00812CDC" w:rsidP="00812CDC">
      <w:pPr>
        <w:numPr>
          <w:ilvl w:val="0"/>
          <w:numId w:val="1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Liaising with the Housing Ombudsman.</w:t>
      </w:r>
    </w:p>
    <w:p w14:paraId="6B903ACB" w14:textId="77777777" w:rsidR="00812CDC" w:rsidRPr="00812CDC" w:rsidRDefault="00812CDC" w:rsidP="00812CDC">
      <w:pPr>
        <w:numPr>
          <w:ilvl w:val="0"/>
          <w:numId w:val="1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Reporting complaints to the Committee.</w:t>
      </w:r>
    </w:p>
    <w:p w14:paraId="172C5FD4" w14:textId="77777777" w:rsidR="00812CDC" w:rsidRPr="00812CDC" w:rsidRDefault="00812CDC" w:rsidP="00812CDC">
      <w:pPr>
        <w:numPr>
          <w:ilvl w:val="0"/>
          <w:numId w:val="1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Promoting learning from complaints.</w:t>
      </w:r>
    </w:p>
    <w:p w14:paraId="1C651904"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Complaints Officer will have access to committee members, contractors, managing agents and relevant information needed to investigate complaints properly.</w:t>
      </w:r>
    </w:p>
    <w:p w14:paraId="6D7D6F7D"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All committee members and relevant staff will receive appropriate training in complaint handling and the Housing Ombudsman Complaint Handling Code.</w:t>
      </w:r>
    </w:p>
    <w:p w14:paraId="002B01BB" w14:textId="77777777" w:rsid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Complaint handling is considered a core service of the Co-operative.</w:t>
      </w:r>
    </w:p>
    <w:p w14:paraId="7332DACB" w14:textId="192DDABE" w:rsidR="00A01BC1" w:rsidRDefault="00A01BC1" w:rsidP="00812CDC">
      <w:pPr>
        <w:spacing w:before="100" w:beforeAutospacing="1" w:after="100" w:afterAutospacing="1"/>
        <w:rPr>
          <w:rFonts w:asciiTheme="minorHAnsi" w:hAnsiTheme="minorHAnsi" w:cstheme="minorHAnsi"/>
        </w:rPr>
      </w:pPr>
      <w:r w:rsidRPr="00A01BC1">
        <w:rPr>
          <w:rFonts w:asciiTheme="minorHAnsi" w:hAnsiTheme="minorHAnsi" w:cstheme="minorHAnsi"/>
        </w:rPr>
        <w:t>Complaints involving contractors, managing agents or other third parties acting on behalf of Wisden Housing Co-operative Ltd will remain part of the Co-operative's two-stage complaints process. Residents will not be required to pursue a separate complaints procedure. The Co-operative remains responsible for ensuring such complaints are handled in accordance with this policy and the Housing Ombudsman Complaint Handling Code.</w:t>
      </w:r>
    </w:p>
    <w:p w14:paraId="18207281" w14:textId="64506F14" w:rsidR="007D3FD9" w:rsidRPr="007D3FD9" w:rsidRDefault="007D3FD9" w:rsidP="00812CDC">
      <w:pPr>
        <w:spacing w:before="100" w:beforeAutospacing="1" w:after="100" w:afterAutospacing="1"/>
        <w:rPr>
          <w:rFonts w:asciiTheme="minorHAnsi" w:hAnsiTheme="minorHAnsi" w:cstheme="minorHAnsi"/>
        </w:rPr>
      </w:pPr>
      <w:r w:rsidRPr="007D3FD9">
        <w:rPr>
          <w:rFonts w:asciiTheme="minorHAnsi" w:hAnsiTheme="minorHAnsi" w:cstheme="minorHAnsi"/>
        </w:rPr>
        <w:t>All employees and third parties are expected to take a collaborative approach to resolving complaints, take collective responsibility for any service failures identified, and act in line with relevant professional standards when handling complaints.</w:t>
      </w:r>
    </w:p>
    <w:p w14:paraId="5C39AA28" w14:textId="31F24282" w:rsidR="0080415F" w:rsidRPr="0080415F" w:rsidRDefault="0080415F" w:rsidP="00812CDC">
      <w:pPr>
        <w:spacing w:before="100" w:beforeAutospacing="1" w:after="100" w:afterAutospacing="1"/>
        <w:rPr>
          <w:rFonts w:asciiTheme="minorHAnsi" w:hAnsiTheme="minorHAnsi" w:cstheme="minorHAnsi"/>
          <w:lang w:eastAsia="en-GB"/>
        </w:rPr>
      </w:pPr>
      <w:r w:rsidRPr="0080415F">
        <w:rPr>
          <w:rStyle w:val="normaltextrun"/>
          <w:rFonts w:asciiTheme="minorHAnsi" w:hAnsiTheme="minorHAnsi" w:cstheme="minorHAnsi"/>
          <w:color w:val="000000" w:themeColor="text1"/>
          <w:shd w:val="clear" w:color="auto" w:fill="FFFFFF"/>
        </w:rPr>
        <w:t xml:space="preserve">Where a response to a complaint will fall outside the timescales set out in this Code, </w:t>
      </w:r>
      <w:r>
        <w:rPr>
          <w:rStyle w:val="normaltextrun"/>
          <w:rFonts w:asciiTheme="minorHAnsi" w:hAnsiTheme="minorHAnsi" w:cstheme="minorHAnsi"/>
          <w:color w:val="000000" w:themeColor="text1"/>
          <w:shd w:val="clear" w:color="auto" w:fill="FFFFFF"/>
        </w:rPr>
        <w:t>Wisden</w:t>
      </w:r>
      <w:r w:rsidRPr="0080415F">
        <w:rPr>
          <w:rStyle w:val="normaltextrun"/>
          <w:rFonts w:asciiTheme="minorHAnsi" w:hAnsiTheme="minorHAnsi" w:cstheme="minorHAnsi"/>
          <w:color w:val="000000" w:themeColor="text1"/>
          <w:shd w:val="clear" w:color="auto" w:fill="FFFFFF"/>
        </w:rPr>
        <w:t xml:space="preserve"> must agree with the resident suitable intervals for keeping them informed about their complaint.</w:t>
      </w:r>
    </w:p>
    <w:p w14:paraId="0CEE0508"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0172A3E8">
          <v:rect id="_x0000_i1030" style="width:0;height:1.5pt" o:hralign="center" o:hrstd="t" o:hr="t" fillcolor="#a0a0a0" stroked="f"/>
        </w:pict>
      </w:r>
    </w:p>
    <w:p w14:paraId="2243A9D3"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7. Complaints We May Not Accept</w:t>
      </w:r>
    </w:p>
    <w:p w14:paraId="18D6C210"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Co-operative will normally accept complaints unless there is a valid reason not to do so.</w:t>
      </w:r>
    </w:p>
    <w:p w14:paraId="01DF8FCF"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 complaint may not be accepted where:</w:t>
      </w:r>
    </w:p>
    <w:p w14:paraId="789CA591" w14:textId="77777777" w:rsidR="00812CDC" w:rsidRPr="00812CDC" w:rsidRDefault="00812CDC" w:rsidP="00812CDC">
      <w:pPr>
        <w:numPr>
          <w:ilvl w:val="0"/>
          <w:numId w:val="1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issue occurred more than 12 months ago unless there is good reason to investigate it.</w:t>
      </w:r>
    </w:p>
    <w:p w14:paraId="2C889810" w14:textId="77777777" w:rsidR="00812CDC" w:rsidRPr="00812CDC" w:rsidRDefault="00812CDC" w:rsidP="00812CDC">
      <w:pPr>
        <w:numPr>
          <w:ilvl w:val="0"/>
          <w:numId w:val="1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Legal proceedings have started.</w:t>
      </w:r>
    </w:p>
    <w:p w14:paraId="0F3E71A9" w14:textId="77777777" w:rsidR="00812CDC" w:rsidRPr="00812CDC" w:rsidRDefault="00812CDC" w:rsidP="00812CDC">
      <w:pPr>
        <w:numPr>
          <w:ilvl w:val="0"/>
          <w:numId w:val="1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matter has already been considered through the complaints process.</w:t>
      </w:r>
    </w:p>
    <w:p w14:paraId="699B1DAF" w14:textId="0BCEF1D0" w:rsidR="00812CDC" w:rsidRPr="00EC1543" w:rsidRDefault="00812CDC" w:rsidP="00812CDC">
      <w:pPr>
        <w:spacing w:before="100" w:beforeAutospacing="1" w:after="100" w:afterAutospacing="1"/>
        <w:rPr>
          <w:rFonts w:asciiTheme="minorHAnsi" w:hAnsiTheme="minorHAnsi" w:cstheme="minorHAnsi"/>
          <w:i/>
          <w:iCs/>
          <w:lang w:eastAsia="en-GB"/>
        </w:rPr>
      </w:pPr>
      <w:r w:rsidRPr="00EC1543">
        <w:rPr>
          <w:rFonts w:asciiTheme="minorHAnsi" w:hAnsiTheme="minorHAnsi" w:cstheme="minorHAnsi"/>
          <w:lang w:eastAsia="en-GB"/>
        </w:rPr>
        <w:t>Where a complaint is not accepted, the resident will receive a written explanation</w:t>
      </w:r>
      <w:r w:rsidR="00C33410" w:rsidRPr="00EC1543">
        <w:rPr>
          <w:rFonts w:asciiTheme="minorHAnsi" w:hAnsiTheme="minorHAnsi" w:cstheme="minorHAnsi"/>
          <w:lang w:eastAsia="en-GB"/>
        </w:rPr>
        <w:t xml:space="preserve"> </w:t>
      </w:r>
      <w:r w:rsidR="00C33410" w:rsidRPr="00EC1543">
        <w:rPr>
          <w:rFonts w:asciiTheme="minorHAnsi" w:hAnsiTheme="minorHAnsi" w:cstheme="minorHAnsi"/>
          <w:color w:val="000000" w:themeColor="text1"/>
        </w:rPr>
        <w:t>setting out the reasons why the matter is not suitable for the complaints process</w:t>
      </w:r>
      <w:r w:rsidRPr="00EC1543">
        <w:rPr>
          <w:rFonts w:asciiTheme="minorHAnsi" w:hAnsiTheme="minorHAnsi" w:cstheme="minorHAnsi"/>
          <w:lang w:eastAsia="en-GB"/>
        </w:rPr>
        <w:t xml:space="preserve"> and information about their right to contact the Housing Ombudsman.</w:t>
      </w:r>
      <w:r w:rsidR="00C33410" w:rsidRPr="00EC1543">
        <w:rPr>
          <w:rFonts w:asciiTheme="minorHAnsi" w:hAnsiTheme="minorHAnsi" w:cstheme="minorHAnsi"/>
          <w:lang w:eastAsia="en-GB"/>
        </w:rPr>
        <w:t xml:space="preserve"> For contact details for the housing ombudsman refer to section 16.</w:t>
      </w:r>
      <w:r w:rsidR="00EC1543" w:rsidRPr="00EC1543">
        <w:rPr>
          <w:rFonts w:asciiTheme="minorHAnsi" w:hAnsiTheme="minorHAnsi" w:cstheme="minorHAnsi"/>
          <w:lang w:eastAsia="en-GB"/>
        </w:rPr>
        <w:t xml:space="preserve">If the ombudsman do not agree with </w:t>
      </w:r>
      <w:proofErr w:type="spellStart"/>
      <w:r w:rsidR="00EC1543" w:rsidRPr="00EC1543">
        <w:rPr>
          <w:rFonts w:asciiTheme="minorHAnsi" w:hAnsiTheme="minorHAnsi" w:cstheme="minorHAnsi"/>
          <w:lang w:eastAsia="en-GB"/>
        </w:rPr>
        <w:t>Wisdens</w:t>
      </w:r>
      <w:proofErr w:type="spellEnd"/>
      <w:r w:rsidR="00EC1543" w:rsidRPr="00EC1543">
        <w:rPr>
          <w:rFonts w:asciiTheme="minorHAnsi" w:hAnsiTheme="minorHAnsi" w:cstheme="minorHAnsi"/>
          <w:lang w:eastAsia="en-GB"/>
        </w:rPr>
        <w:t xml:space="preserve"> decision, they may ask Widen to take back responsibility of the complaint. </w:t>
      </w:r>
    </w:p>
    <w:p w14:paraId="7ECEB2BD"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2606AD7C">
          <v:rect id="_x0000_i1031" style="width:0;height:1.5pt" o:hralign="center" o:hrstd="t" o:hr="t" fillcolor="#a0a0a0" stroked="f"/>
        </w:pict>
      </w:r>
    </w:p>
    <w:p w14:paraId="5AABF9A4"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8. Principles of Complaint Handling</w:t>
      </w:r>
    </w:p>
    <w:p w14:paraId="1294E18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lastRenderedPageBreak/>
        <w:t>At every stage of the complaints process, the Co-operative will:</w:t>
      </w:r>
    </w:p>
    <w:p w14:paraId="749C7618" w14:textId="77777777" w:rsidR="00812CDC" w:rsidRPr="00812CDC" w:rsidRDefault="00812CDC" w:rsidP="00812CDC">
      <w:pPr>
        <w:numPr>
          <w:ilvl w:val="0"/>
          <w:numId w:val="1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Deal with complaints fairly and on their merits.</w:t>
      </w:r>
    </w:p>
    <w:p w14:paraId="316B5B33" w14:textId="77777777" w:rsidR="00812CDC" w:rsidRPr="00812CDC" w:rsidRDefault="00812CDC" w:rsidP="00812CDC">
      <w:pPr>
        <w:numPr>
          <w:ilvl w:val="0"/>
          <w:numId w:val="1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Act independently and with an open mind.</w:t>
      </w:r>
    </w:p>
    <w:p w14:paraId="7E967D54" w14:textId="77777777" w:rsidR="00812CDC" w:rsidRPr="00812CDC" w:rsidRDefault="00812CDC" w:rsidP="00812CDC">
      <w:pPr>
        <w:numPr>
          <w:ilvl w:val="0"/>
          <w:numId w:val="1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Give residents a fair opportunity to explain their concerns.</w:t>
      </w:r>
    </w:p>
    <w:p w14:paraId="6E52FC7E" w14:textId="77777777" w:rsidR="00812CDC" w:rsidRPr="00812CDC" w:rsidRDefault="00812CDC" w:rsidP="00812CDC">
      <w:pPr>
        <w:numPr>
          <w:ilvl w:val="0"/>
          <w:numId w:val="1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Consider all relevant evidence.</w:t>
      </w:r>
    </w:p>
    <w:p w14:paraId="00AD6D15" w14:textId="77777777" w:rsidR="00812CDC" w:rsidRPr="00812CDC" w:rsidRDefault="00812CDC" w:rsidP="00812CDC">
      <w:pPr>
        <w:numPr>
          <w:ilvl w:val="0"/>
          <w:numId w:val="1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Avoid actual or perceived conflicts of interest.</w:t>
      </w:r>
    </w:p>
    <w:p w14:paraId="183E631F" w14:textId="77777777" w:rsidR="00812CDC" w:rsidRDefault="00812CDC" w:rsidP="00812CDC">
      <w:pPr>
        <w:numPr>
          <w:ilvl w:val="0"/>
          <w:numId w:val="1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Respect confidentiality and data protection requirements.</w:t>
      </w:r>
    </w:p>
    <w:p w14:paraId="49C49E80" w14:textId="7FDF2AED" w:rsidR="001524C9" w:rsidRPr="001524C9" w:rsidRDefault="001524C9" w:rsidP="001524C9">
      <w:pPr>
        <w:spacing w:before="100" w:beforeAutospacing="1" w:after="100" w:afterAutospacing="1"/>
        <w:rPr>
          <w:rFonts w:asciiTheme="minorHAnsi" w:hAnsiTheme="minorHAnsi" w:cstheme="minorHAnsi"/>
          <w:lang w:eastAsia="en-GB"/>
        </w:rPr>
      </w:pPr>
      <w:r w:rsidRPr="001524C9">
        <w:rPr>
          <w:rFonts w:asciiTheme="minorHAnsi" w:hAnsiTheme="minorHAnsi" w:cstheme="minorHAnsi"/>
        </w:rPr>
        <w:t>Upon receipt of a complaint, Wisden Housing Co-operative Ltd will consider whether it can be resolved promptly or requires further investigation. In doing so, we will consider the complexity of the complaint and whether the resident may be vulnerable or at risk. Where appropriate, an explanation, apology or other resolution may be provided at Stage 1.</w:t>
      </w:r>
    </w:p>
    <w:p w14:paraId="2C6D615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 full record will be maintained for every complaint, including:</w:t>
      </w:r>
    </w:p>
    <w:p w14:paraId="7B3C6470"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w:t>
      </w:r>
    </w:p>
    <w:p w14:paraId="56E621B9"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Correspondence.</w:t>
      </w:r>
    </w:p>
    <w:p w14:paraId="55A89032"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Investigation notes.</w:t>
      </w:r>
    </w:p>
    <w:p w14:paraId="3EB0ADC6"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Evidence considered.</w:t>
      </w:r>
    </w:p>
    <w:p w14:paraId="1B075614"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Decisions made.</w:t>
      </w:r>
    </w:p>
    <w:p w14:paraId="037E0C3E"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Remedies offered.</w:t>
      </w:r>
    </w:p>
    <w:p w14:paraId="15A86B3C" w14:textId="77777777" w:rsidR="00812CDC" w:rsidRPr="00812CDC" w:rsidRDefault="00812CDC" w:rsidP="00812CDC">
      <w:pPr>
        <w:numPr>
          <w:ilvl w:val="0"/>
          <w:numId w:val="18"/>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Actions taken.</w:t>
      </w:r>
    </w:p>
    <w:p w14:paraId="7926A5EC"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693A3C59">
          <v:rect id="_x0000_i1032" style="width:0;height:1.5pt" o:hralign="center" o:hrstd="t" o:hr="t" fillcolor="#a0a0a0" stroked="f"/>
        </w:pict>
      </w:r>
    </w:p>
    <w:p w14:paraId="5AB859BA" w14:textId="77777777" w:rsidR="00812CDC" w:rsidRPr="00812CDC" w:rsidRDefault="00812CDC" w:rsidP="00812CDC">
      <w:pPr>
        <w:spacing w:before="100" w:beforeAutospacing="1" w:after="100" w:afterAutospacing="1"/>
        <w:outlineLvl w:val="0"/>
        <w:rPr>
          <w:rFonts w:asciiTheme="minorHAnsi" w:hAnsiTheme="minorHAnsi" w:cstheme="minorHAnsi"/>
          <w:b/>
          <w:bCs/>
          <w:kern w:val="36"/>
          <w:sz w:val="48"/>
          <w:szCs w:val="48"/>
          <w:lang w:eastAsia="en-GB"/>
        </w:rPr>
      </w:pPr>
      <w:r w:rsidRPr="00812CDC">
        <w:rPr>
          <w:rFonts w:asciiTheme="minorHAnsi" w:hAnsiTheme="minorHAnsi" w:cstheme="minorHAnsi"/>
          <w:b/>
          <w:bCs/>
          <w:kern w:val="36"/>
          <w:sz w:val="48"/>
          <w:szCs w:val="48"/>
          <w:lang w:eastAsia="en-GB"/>
        </w:rPr>
        <w:t>9. Stage 1 Complaint</w:t>
      </w:r>
    </w:p>
    <w:p w14:paraId="6D570C4F" w14:textId="77777777" w:rsidR="00812CDC" w:rsidRPr="00812CDC" w:rsidRDefault="00812CDC" w:rsidP="00812CDC">
      <w:pPr>
        <w:spacing w:before="100" w:beforeAutospacing="1" w:after="100" w:afterAutospacing="1"/>
        <w:outlineLvl w:val="2"/>
        <w:rPr>
          <w:rFonts w:asciiTheme="minorHAnsi" w:hAnsiTheme="minorHAnsi" w:cstheme="minorHAnsi"/>
          <w:b/>
          <w:bCs/>
          <w:sz w:val="27"/>
          <w:szCs w:val="27"/>
          <w:lang w:eastAsia="en-GB"/>
        </w:rPr>
      </w:pPr>
      <w:r w:rsidRPr="00812CDC">
        <w:rPr>
          <w:rFonts w:asciiTheme="minorHAnsi" w:hAnsiTheme="minorHAnsi" w:cstheme="minorHAnsi"/>
          <w:b/>
          <w:bCs/>
          <w:sz w:val="27"/>
          <w:szCs w:val="27"/>
          <w:lang w:eastAsia="en-GB"/>
        </w:rPr>
        <w:t>Acknowledgement</w:t>
      </w:r>
    </w:p>
    <w:p w14:paraId="3F802770"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Stage 1 complaints will be acknowledged, defined and logged within 5 working days.</w:t>
      </w:r>
    </w:p>
    <w:p w14:paraId="3275CD87"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acknowledgement will confirm:</w:t>
      </w:r>
    </w:p>
    <w:p w14:paraId="6C5A85B6" w14:textId="77777777" w:rsidR="00812CDC" w:rsidRPr="00812CDC" w:rsidRDefault="00812CDC" w:rsidP="00812CDC">
      <w:pPr>
        <w:numPr>
          <w:ilvl w:val="0"/>
          <w:numId w:val="19"/>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 issues ("the complaint definition").</w:t>
      </w:r>
    </w:p>
    <w:p w14:paraId="67C896DE" w14:textId="77777777" w:rsidR="00812CDC" w:rsidRPr="00812CDC" w:rsidRDefault="00812CDC" w:rsidP="00812CDC">
      <w:pPr>
        <w:numPr>
          <w:ilvl w:val="0"/>
          <w:numId w:val="19"/>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outcomes the resident is seeking.</w:t>
      </w:r>
    </w:p>
    <w:p w14:paraId="1550B751" w14:textId="77777777" w:rsidR="00812CDC" w:rsidRPr="00812CDC" w:rsidRDefault="00812CDC" w:rsidP="00812CDC">
      <w:pPr>
        <w:numPr>
          <w:ilvl w:val="0"/>
          <w:numId w:val="19"/>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points requiring clarification.</w:t>
      </w:r>
    </w:p>
    <w:p w14:paraId="54954AC8" w14:textId="77777777" w:rsidR="00812CDC" w:rsidRPr="00812CDC" w:rsidRDefault="00812CDC" w:rsidP="00812CDC">
      <w:pPr>
        <w:numPr>
          <w:ilvl w:val="0"/>
          <w:numId w:val="19"/>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issues that fall outside the Co-operative's responsibility.</w:t>
      </w:r>
    </w:p>
    <w:p w14:paraId="7E62C8DF" w14:textId="77777777" w:rsidR="00812CDC" w:rsidRPr="00812CDC" w:rsidRDefault="00812CDC" w:rsidP="00812CDC">
      <w:pPr>
        <w:spacing w:before="100" w:beforeAutospacing="1" w:after="100" w:afterAutospacing="1"/>
        <w:outlineLvl w:val="2"/>
        <w:rPr>
          <w:rFonts w:asciiTheme="minorHAnsi" w:hAnsiTheme="minorHAnsi" w:cstheme="minorHAnsi"/>
          <w:b/>
          <w:bCs/>
          <w:sz w:val="27"/>
          <w:szCs w:val="27"/>
          <w:lang w:eastAsia="en-GB"/>
        </w:rPr>
      </w:pPr>
      <w:r w:rsidRPr="00812CDC">
        <w:rPr>
          <w:rFonts w:asciiTheme="minorHAnsi" w:hAnsiTheme="minorHAnsi" w:cstheme="minorHAnsi"/>
          <w:b/>
          <w:bCs/>
          <w:sz w:val="27"/>
          <w:szCs w:val="27"/>
          <w:lang w:eastAsia="en-GB"/>
        </w:rPr>
        <w:t>Investigation and Response</w:t>
      </w:r>
    </w:p>
    <w:p w14:paraId="2EC11AA2"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 full written response will normally be provided within 10 working days of acknowledgement.</w:t>
      </w:r>
    </w:p>
    <w:p w14:paraId="41278A00"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Where an extension is necessary, the resident will be informed before the deadline expires.</w:t>
      </w:r>
    </w:p>
    <w:p w14:paraId="24E5F0FA"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extension will normally be no more than 10 additional working days unless there is a good reason.</w:t>
      </w:r>
    </w:p>
    <w:p w14:paraId="245A6B88" w14:textId="77777777" w:rsid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If an extension is applied, Housing Ombudsman contact details will be provided.</w:t>
      </w:r>
    </w:p>
    <w:p w14:paraId="1A6D7115" w14:textId="58CBF3AE" w:rsidR="009F6FEA" w:rsidRPr="009F6FEA" w:rsidRDefault="009F6FEA" w:rsidP="00812CDC">
      <w:pPr>
        <w:spacing w:before="100" w:beforeAutospacing="1" w:after="100" w:afterAutospacing="1"/>
        <w:rPr>
          <w:rFonts w:asciiTheme="minorHAnsi" w:hAnsiTheme="minorHAnsi" w:cstheme="minorHAnsi"/>
          <w:lang w:eastAsia="en-GB"/>
        </w:rPr>
      </w:pPr>
      <w:r w:rsidRPr="009F6FEA">
        <w:rPr>
          <w:rFonts w:asciiTheme="minorHAnsi" w:hAnsiTheme="minorHAnsi" w:cstheme="minorHAnsi"/>
        </w:rPr>
        <w:t>If new issues are raised during a Stage 1 investigation, they will be included where relevant and the response has not been issued, otherwise they will be logged as a new complaint.</w:t>
      </w:r>
    </w:p>
    <w:p w14:paraId="3BDC098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Stage 1 response will include:</w:t>
      </w:r>
    </w:p>
    <w:p w14:paraId="0366B167" w14:textId="77777777" w:rsidR="00812CDC" w:rsidRP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lastRenderedPageBreak/>
        <w:t>The complaint stage.</w:t>
      </w:r>
    </w:p>
    <w:p w14:paraId="15B06DB9" w14:textId="77777777" w:rsidR="00812CDC" w:rsidRP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 definition.</w:t>
      </w:r>
    </w:p>
    <w:p w14:paraId="2C6E199D" w14:textId="77777777" w:rsidR="00812CDC" w:rsidRP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decision.</w:t>
      </w:r>
    </w:p>
    <w:p w14:paraId="16D979D9" w14:textId="77777777" w:rsidR="00812CDC" w:rsidRP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Reasons for the decision.</w:t>
      </w:r>
    </w:p>
    <w:p w14:paraId="30243D32" w14:textId="77777777" w:rsidR="00812CDC" w:rsidRP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remedy offered.</w:t>
      </w:r>
    </w:p>
    <w:p w14:paraId="794C65F3" w14:textId="77777777" w:rsidR="00812CDC" w:rsidRP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outstanding actions.</w:t>
      </w:r>
    </w:p>
    <w:p w14:paraId="02F023BA" w14:textId="77777777" w:rsidR="00812CDC" w:rsidRDefault="00812CDC" w:rsidP="00812CDC">
      <w:pPr>
        <w:numPr>
          <w:ilvl w:val="0"/>
          <w:numId w:val="20"/>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How to escalate the complaint to Stage 2.</w:t>
      </w:r>
    </w:p>
    <w:p w14:paraId="0F4D6EBC" w14:textId="74A3ADC4" w:rsidR="0041541C" w:rsidRPr="00812CDC" w:rsidRDefault="0041541C" w:rsidP="00812CDC">
      <w:pPr>
        <w:numPr>
          <w:ilvl w:val="0"/>
          <w:numId w:val="20"/>
        </w:num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Reference to policy/law/ good practice where possible</w:t>
      </w:r>
    </w:p>
    <w:p w14:paraId="51974134"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response will be issued when the answer to the complaint is known, even if some agreed actions are still ongoing.</w:t>
      </w:r>
    </w:p>
    <w:p w14:paraId="32AD4F4C"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7A2A008D">
          <v:rect id="_x0000_i1033" style="width:0;height:1.5pt" o:hralign="center" o:hrstd="t" o:hr="t" fillcolor="#a0a0a0" stroked="f"/>
        </w:pict>
      </w:r>
    </w:p>
    <w:p w14:paraId="3DC7D433" w14:textId="77777777" w:rsidR="00812CDC" w:rsidRPr="00812CDC" w:rsidRDefault="00812CDC" w:rsidP="00812CDC">
      <w:pPr>
        <w:spacing w:before="100" w:beforeAutospacing="1" w:after="100" w:afterAutospacing="1"/>
        <w:outlineLvl w:val="0"/>
        <w:rPr>
          <w:rFonts w:asciiTheme="minorHAnsi" w:hAnsiTheme="minorHAnsi" w:cstheme="minorHAnsi"/>
          <w:b/>
          <w:bCs/>
          <w:kern w:val="36"/>
          <w:sz w:val="48"/>
          <w:szCs w:val="48"/>
          <w:lang w:eastAsia="en-GB"/>
        </w:rPr>
      </w:pPr>
      <w:r w:rsidRPr="00812CDC">
        <w:rPr>
          <w:rFonts w:asciiTheme="minorHAnsi" w:hAnsiTheme="minorHAnsi" w:cstheme="minorHAnsi"/>
          <w:b/>
          <w:bCs/>
          <w:kern w:val="36"/>
          <w:sz w:val="48"/>
          <w:szCs w:val="48"/>
          <w:lang w:eastAsia="en-GB"/>
        </w:rPr>
        <w:t>10. Stage 2 Complaint</w:t>
      </w:r>
    </w:p>
    <w:p w14:paraId="36248E3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If a resident remains dissatisfied, they may request a Stage 2 review.</w:t>
      </w:r>
    </w:p>
    <w:p w14:paraId="33704D63" w14:textId="77777777" w:rsid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do not need to explain why they wish to escalate their complaint.</w:t>
      </w:r>
    </w:p>
    <w:p w14:paraId="34C30C24" w14:textId="0777949B" w:rsidR="00394049" w:rsidRPr="00394049" w:rsidRDefault="00394049" w:rsidP="00812CDC">
      <w:pPr>
        <w:spacing w:before="100" w:beforeAutospacing="1" w:after="100" w:afterAutospacing="1"/>
        <w:rPr>
          <w:rFonts w:asciiTheme="minorHAnsi" w:hAnsiTheme="minorHAnsi" w:cstheme="minorHAnsi"/>
          <w:lang w:eastAsia="en-GB"/>
        </w:rPr>
      </w:pPr>
      <w:r w:rsidRPr="00394049">
        <w:rPr>
          <w:rFonts w:asciiTheme="minorHAnsi" w:hAnsiTheme="minorHAnsi" w:cstheme="minorHAnsi"/>
        </w:rPr>
        <w:t>Wisden Housing Co-operative Ltd will not refuse a request to escalate a complaint to Stage 2 unless there is a valid reason to do so under Section 7 of this policy. Where a request is refused, the resident will be provided with a written explanation and details of their right to refer the matter to the Housing Ombudsman Service.</w:t>
      </w:r>
    </w:p>
    <w:p w14:paraId="7655A966"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person investigating the Stage 2 complaint will not have been involved in the Stage 1 decision.</w:t>
      </w:r>
    </w:p>
    <w:p w14:paraId="4F50B779" w14:textId="77777777" w:rsidR="00812CDC" w:rsidRPr="00812CDC" w:rsidRDefault="00812CDC" w:rsidP="00812CDC">
      <w:pPr>
        <w:spacing w:before="100" w:beforeAutospacing="1" w:after="100" w:afterAutospacing="1"/>
        <w:outlineLvl w:val="2"/>
        <w:rPr>
          <w:rFonts w:asciiTheme="minorHAnsi" w:hAnsiTheme="minorHAnsi" w:cstheme="minorHAnsi"/>
          <w:b/>
          <w:bCs/>
          <w:sz w:val="27"/>
          <w:szCs w:val="27"/>
          <w:lang w:eastAsia="en-GB"/>
        </w:rPr>
      </w:pPr>
      <w:r w:rsidRPr="00812CDC">
        <w:rPr>
          <w:rFonts w:asciiTheme="minorHAnsi" w:hAnsiTheme="minorHAnsi" w:cstheme="minorHAnsi"/>
          <w:b/>
          <w:bCs/>
          <w:sz w:val="27"/>
          <w:szCs w:val="27"/>
          <w:lang w:eastAsia="en-GB"/>
        </w:rPr>
        <w:t>Acknowledgement</w:t>
      </w:r>
    </w:p>
    <w:p w14:paraId="669B7BE4"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Stage 2 complaints will be acknowledged, defined and logged within 5 working days.</w:t>
      </w:r>
    </w:p>
    <w:p w14:paraId="75ECB8FC" w14:textId="77777777" w:rsidR="00812CDC" w:rsidRPr="00812CDC" w:rsidRDefault="00812CDC" w:rsidP="00812CDC">
      <w:pPr>
        <w:spacing w:before="100" w:beforeAutospacing="1" w:after="100" w:afterAutospacing="1"/>
        <w:outlineLvl w:val="2"/>
        <w:rPr>
          <w:rFonts w:asciiTheme="minorHAnsi" w:hAnsiTheme="minorHAnsi" w:cstheme="minorHAnsi"/>
          <w:b/>
          <w:bCs/>
          <w:sz w:val="27"/>
          <w:szCs w:val="27"/>
          <w:lang w:eastAsia="en-GB"/>
        </w:rPr>
      </w:pPr>
      <w:r w:rsidRPr="00812CDC">
        <w:rPr>
          <w:rFonts w:asciiTheme="minorHAnsi" w:hAnsiTheme="minorHAnsi" w:cstheme="minorHAnsi"/>
          <w:b/>
          <w:bCs/>
          <w:sz w:val="27"/>
          <w:szCs w:val="27"/>
          <w:lang w:eastAsia="en-GB"/>
        </w:rPr>
        <w:t>Response</w:t>
      </w:r>
    </w:p>
    <w:p w14:paraId="15818F9D"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 final written response will normally be provided within 20 working days of acknowledgement.</w:t>
      </w:r>
    </w:p>
    <w:p w14:paraId="266F3B73"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Where an extension is necessary, the resident will be informed before the deadline expires.</w:t>
      </w:r>
    </w:p>
    <w:p w14:paraId="14487436"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extension will normally be no more than 20 additional working days unless there is a good reason.</w:t>
      </w:r>
    </w:p>
    <w:p w14:paraId="3A9EEF6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If an extension is applied, Housing Ombudsman contact details will be provided.</w:t>
      </w:r>
    </w:p>
    <w:p w14:paraId="7E52BCDF"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Stage 2 response will include:</w:t>
      </w:r>
    </w:p>
    <w:p w14:paraId="4724A648" w14:textId="77777777" w:rsidR="00812CDC" w:rsidRP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 stage.</w:t>
      </w:r>
    </w:p>
    <w:p w14:paraId="640BE7F4" w14:textId="77777777" w:rsidR="00812CDC" w:rsidRP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complaint definition.</w:t>
      </w:r>
    </w:p>
    <w:p w14:paraId="37CE66A4" w14:textId="77777777" w:rsidR="00812CDC" w:rsidRP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decision.</w:t>
      </w:r>
    </w:p>
    <w:p w14:paraId="044463BE" w14:textId="77777777" w:rsidR="00812CDC" w:rsidRP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Reasons for the decision.</w:t>
      </w:r>
    </w:p>
    <w:p w14:paraId="4EB33269" w14:textId="77777777" w:rsidR="00812CDC" w:rsidRP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remedy offered.</w:t>
      </w:r>
    </w:p>
    <w:p w14:paraId="4BA1BD70" w14:textId="77777777" w:rsidR="00812CDC" w:rsidRP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outstanding actions.</w:t>
      </w:r>
    </w:p>
    <w:p w14:paraId="16ED3C9E" w14:textId="77777777" w:rsidR="00812CDC" w:rsidRDefault="00812CDC" w:rsidP="00812CDC">
      <w:pPr>
        <w:numPr>
          <w:ilvl w:val="0"/>
          <w:numId w:val="21"/>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Information about the Housing Ombudsman Service.</w:t>
      </w:r>
    </w:p>
    <w:p w14:paraId="618CFD25" w14:textId="336CA74F" w:rsidR="005650EF" w:rsidRPr="005650EF" w:rsidRDefault="005650EF" w:rsidP="005650EF">
      <w:pPr>
        <w:numPr>
          <w:ilvl w:val="0"/>
          <w:numId w:val="21"/>
        </w:num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Reference to policy/law/ good practice where possible</w:t>
      </w:r>
    </w:p>
    <w:p w14:paraId="263B4574" w14:textId="08A68D8E"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Stage 2 is the Co-operative's final response</w:t>
      </w:r>
      <w:r w:rsidR="0089165A">
        <w:rPr>
          <w:rFonts w:asciiTheme="minorHAnsi" w:hAnsiTheme="minorHAnsi" w:cstheme="minorHAnsi"/>
          <w:lang w:eastAsia="en-GB"/>
        </w:rPr>
        <w:t xml:space="preserve"> and will be issued by the Chair of the Committee.</w:t>
      </w:r>
    </w:p>
    <w:p w14:paraId="4AE434A1"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lastRenderedPageBreak/>
        <w:pict w14:anchorId="38641E0E">
          <v:rect id="_x0000_i1034" style="width:0;height:1.5pt" o:hralign="center" o:hrstd="t" o:hr="t" fillcolor="#a0a0a0" stroked="f"/>
        </w:pict>
      </w:r>
    </w:p>
    <w:p w14:paraId="2FC3D4E3"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11. Putting Things Right</w:t>
      </w:r>
    </w:p>
    <w:p w14:paraId="06CADE7D"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Where something has gone wrong, the Co-operative will acknowledge this and seek to put matters right.</w:t>
      </w:r>
    </w:p>
    <w:p w14:paraId="2FC6029B"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Remedies may include:</w:t>
      </w:r>
    </w:p>
    <w:p w14:paraId="5A5EB9B1" w14:textId="77777777" w:rsidR="00812CDC" w:rsidRPr="00812CDC" w:rsidRDefault="00812CDC" w:rsidP="00812CD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 apology.</w:t>
      </w:r>
    </w:p>
    <w:p w14:paraId="7F069CC7" w14:textId="77777777" w:rsidR="00812CDC" w:rsidRPr="00812CDC" w:rsidRDefault="00812CDC" w:rsidP="00812CD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 explanation.</w:t>
      </w:r>
    </w:p>
    <w:p w14:paraId="3BB98A8F" w14:textId="77777777" w:rsidR="00812CDC" w:rsidRPr="00812CDC" w:rsidRDefault="00812CDC" w:rsidP="00812CD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Corrective action.</w:t>
      </w:r>
    </w:p>
    <w:p w14:paraId="58056AFC" w14:textId="77777777" w:rsidR="00812CDC" w:rsidRPr="00812CDC" w:rsidRDefault="00812CDC" w:rsidP="00812CD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Reconsideration of a decision.</w:t>
      </w:r>
    </w:p>
    <w:p w14:paraId="62E639FC" w14:textId="77777777" w:rsidR="00812CDC" w:rsidRPr="00812CDC" w:rsidRDefault="00812CDC" w:rsidP="00812CD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Amendment of records.</w:t>
      </w:r>
    </w:p>
    <w:p w14:paraId="354B5CBA" w14:textId="77777777" w:rsidR="00812CDC" w:rsidRPr="00812CDC" w:rsidRDefault="00812CDC" w:rsidP="00812CD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Financial compensation where appropriate.</w:t>
      </w:r>
    </w:p>
    <w:p w14:paraId="71CFC773" w14:textId="1EB26BF8" w:rsidR="0041541C" w:rsidRDefault="00812CDC" w:rsidP="0041541C">
      <w:pPr>
        <w:numPr>
          <w:ilvl w:val="0"/>
          <w:numId w:val="22"/>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Changes to policies, procedures or practices.</w:t>
      </w:r>
    </w:p>
    <w:p w14:paraId="229D6885" w14:textId="3181135A" w:rsidR="00812CDC" w:rsidRPr="00812CDC" w:rsidRDefault="005650EF" w:rsidP="00812CDC">
      <w:p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 xml:space="preserve">Wisden will take guidance from The Ombudsman when  deciding appropriate remedies. </w:t>
      </w:r>
      <w:r w:rsidR="00812CDC" w:rsidRPr="00812CDC">
        <w:rPr>
          <w:rFonts w:asciiTheme="minorHAnsi" w:hAnsiTheme="minorHAnsi" w:cstheme="minorHAnsi"/>
          <w:lang w:eastAsia="en-GB"/>
        </w:rPr>
        <w:t>Any remedy offered will reflect the impact on the resident and will clearly explain:</w:t>
      </w:r>
    </w:p>
    <w:p w14:paraId="0BBF6B85" w14:textId="77777777" w:rsidR="00812CDC" w:rsidRPr="00812CDC" w:rsidRDefault="00812CDC" w:rsidP="00812CDC">
      <w:pPr>
        <w:numPr>
          <w:ilvl w:val="0"/>
          <w:numId w:val="2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What action will be taken.</w:t>
      </w:r>
    </w:p>
    <w:p w14:paraId="498C7F71" w14:textId="77777777" w:rsidR="00812CDC" w:rsidRPr="00812CDC" w:rsidRDefault="00812CDC" w:rsidP="00812CDC">
      <w:pPr>
        <w:numPr>
          <w:ilvl w:val="0"/>
          <w:numId w:val="2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Who is responsible.</w:t>
      </w:r>
    </w:p>
    <w:p w14:paraId="2E01FFBF" w14:textId="77777777" w:rsidR="00812CDC" w:rsidRPr="00812CDC" w:rsidRDefault="00812CDC" w:rsidP="00812CDC">
      <w:pPr>
        <w:numPr>
          <w:ilvl w:val="0"/>
          <w:numId w:val="23"/>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When it will be completed.</w:t>
      </w:r>
    </w:p>
    <w:p w14:paraId="1DBD193B"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agreed actions will be monitored until completed.</w:t>
      </w:r>
    </w:p>
    <w:p w14:paraId="7A7DB3E9"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73E1CA3C">
          <v:rect id="_x0000_i1035" style="width:0;height:1.5pt" o:hralign="center" o:hrstd="t" o:hr="t" fillcolor="#a0a0a0" stroked="f"/>
        </w:pict>
      </w:r>
    </w:p>
    <w:p w14:paraId="436BFCC9"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12. Unreasonable Behaviour</w:t>
      </w:r>
    </w:p>
    <w:p w14:paraId="20CD90B3"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Co-operative recognises that residents may be upset when making a complaint.</w:t>
      </w:r>
    </w:p>
    <w:p w14:paraId="0934E92A"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However, where behaviour becomes unreasonable, abusive, threatening or excessively disruptive, the matter may be managed under the Co-operative's Unreasonable Behaviour Policy.</w:t>
      </w:r>
    </w:p>
    <w:p w14:paraId="4DE1A45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Any restrictions will:</w:t>
      </w:r>
    </w:p>
    <w:p w14:paraId="646A33EF" w14:textId="77777777" w:rsidR="00812CDC" w:rsidRPr="00812CDC" w:rsidRDefault="00812CDC" w:rsidP="00812CDC">
      <w:pPr>
        <w:numPr>
          <w:ilvl w:val="0"/>
          <w:numId w:val="2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Be proportionate.</w:t>
      </w:r>
    </w:p>
    <w:p w14:paraId="5957369B" w14:textId="77777777" w:rsidR="00812CDC" w:rsidRPr="00812CDC" w:rsidRDefault="00812CDC" w:rsidP="00812CDC">
      <w:pPr>
        <w:numPr>
          <w:ilvl w:val="0"/>
          <w:numId w:val="2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Take account of Equality Act obligations.</w:t>
      </w:r>
    </w:p>
    <w:p w14:paraId="01D6CFE6" w14:textId="77777777" w:rsidR="00812CDC" w:rsidRPr="00812CDC" w:rsidRDefault="00812CDC" w:rsidP="00812CDC">
      <w:pPr>
        <w:numPr>
          <w:ilvl w:val="0"/>
          <w:numId w:val="2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Be reviewed regularly.</w:t>
      </w:r>
    </w:p>
    <w:p w14:paraId="28F25A23" w14:textId="77777777" w:rsidR="00812CDC" w:rsidRPr="00812CDC" w:rsidRDefault="00812CDC" w:rsidP="00812CDC">
      <w:pPr>
        <w:numPr>
          <w:ilvl w:val="0"/>
          <w:numId w:val="24"/>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Never prevent access to the complaints process.</w:t>
      </w:r>
    </w:p>
    <w:p w14:paraId="7478B14D"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3818671E">
          <v:rect id="_x0000_i1036" style="width:0;height:1.5pt" o:hralign="center" o:hrstd="t" o:hr="t" fillcolor="#a0a0a0" stroked="f"/>
        </w:pict>
      </w:r>
    </w:p>
    <w:p w14:paraId="5536DDD8"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13. Learning and Improvement</w:t>
      </w:r>
    </w:p>
    <w:p w14:paraId="34E97F83"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Co-operative will use complaints as an opportunity to improve services.</w:t>
      </w:r>
    </w:p>
    <w:p w14:paraId="7CCD887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We will:</w:t>
      </w:r>
    </w:p>
    <w:p w14:paraId="73F97986" w14:textId="77777777" w:rsidR="00812CDC" w:rsidRPr="00812CDC" w:rsidRDefault="00812CDC" w:rsidP="00812CDC">
      <w:pPr>
        <w:numPr>
          <w:ilvl w:val="0"/>
          <w:numId w:val="2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Review complaint trends and themes.</w:t>
      </w:r>
    </w:p>
    <w:p w14:paraId="44B7F55A" w14:textId="77777777" w:rsidR="00812CDC" w:rsidRPr="00812CDC" w:rsidRDefault="00812CDC" w:rsidP="00812CDC">
      <w:pPr>
        <w:numPr>
          <w:ilvl w:val="0"/>
          <w:numId w:val="2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Identify recurring issues.</w:t>
      </w:r>
    </w:p>
    <w:p w14:paraId="604C5848" w14:textId="77777777" w:rsidR="00812CDC" w:rsidRPr="00812CDC" w:rsidRDefault="00812CDC" w:rsidP="00812CDC">
      <w:pPr>
        <w:numPr>
          <w:ilvl w:val="0"/>
          <w:numId w:val="2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Implement service improvements.</w:t>
      </w:r>
    </w:p>
    <w:p w14:paraId="6BE3B325" w14:textId="77777777" w:rsidR="00812CDC" w:rsidRPr="00812CDC" w:rsidRDefault="00812CDC" w:rsidP="00812CDC">
      <w:pPr>
        <w:numPr>
          <w:ilvl w:val="0"/>
          <w:numId w:val="25"/>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Share learning with committee members, staff, contractors and residents where appropriate.</w:t>
      </w:r>
    </w:p>
    <w:p w14:paraId="195C8F5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lastRenderedPageBreak/>
        <w:t>A high number of complaints will not automatically be viewed negatively and may indicate that residents are aware of and able to access the complaints process.</w:t>
      </w:r>
    </w:p>
    <w:p w14:paraId="0EF41B62"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1B38C58A">
          <v:rect id="_x0000_i1037" style="width:0;height:1.5pt" o:hralign="center" o:hrstd="t" o:hr="t" fillcolor="#a0a0a0" stroked="f"/>
        </w:pict>
      </w:r>
    </w:p>
    <w:p w14:paraId="45CB2E1B"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14. Scrutiny and Oversight</w:t>
      </w:r>
    </w:p>
    <w:p w14:paraId="1EB4A1CB" w14:textId="5D398E5C"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Chair of the Co-operative will act as the senior lead responsible for complaint handling.</w:t>
      </w:r>
    </w:p>
    <w:p w14:paraId="12AFB660"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Committee will appoint a Member Responsible for Complaints (MRC).</w:t>
      </w:r>
    </w:p>
    <w:p w14:paraId="79F43B3E"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senior lead and MRC will monitor:</w:t>
      </w:r>
    </w:p>
    <w:p w14:paraId="2991A679" w14:textId="77777777" w:rsidR="00812CDC" w:rsidRPr="00812CDC" w:rsidRDefault="00812CDC" w:rsidP="00812CDC">
      <w:pPr>
        <w:numPr>
          <w:ilvl w:val="0"/>
          <w:numId w:val="2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Complaint volumes.</w:t>
      </w:r>
    </w:p>
    <w:p w14:paraId="53AC27A1" w14:textId="77777777" w:rsidR="00812CDC" w:rsidRPr="00812CDC" w:rsidRDefault="00812CDC" w:rsidP="00812CDC">
      <w:pPr>
        <w:numPr>
          <w:ilvl w:val="0"/>
          <w:numId w:val="2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Complaint outcomes.</w:t>
      </w:r>
    </w:p>
    <w:p w14:paraId="0E7923C2" w14:textId="77777777" w:rsidR="00812CDC" w:rsidRPr="00812CDC" w:rsidRDefault="00812CDC" w:rsidP="00812CDC">
      <w:pPr>
        <w:numPr>
          <w:ilvl w:val="0"/>
          <w:numId w:val="2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Performance against response times.</w:t>
      </w:r>
    </w:p>
    <w:p w14:paraId="585D7BE7" w14:textId="77777777" w:rsidR="00812CDC" w:rsidRPr="00812CDC" w:rsidRDefault="00812CDC" w:rsidP="00812CDC">
      <w:pPr>
        <w:numPr>
          <w:ilvl w:val="0"/>
          <w:numId w:val="2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Learning from complaints.</w:t>
      </w:r>
    </w:p>
    <w:p w14:paraId="15673020" w14:textId="77777777" w:rsidR="00812CDC" w:rsidRPr="00812CDC" w:rsidRDefault="00812CDC" w:rsidP="00812CDC">
      <w:pPr>
        <w:numPr>
          <w:ilvl w:val="0"/>
          <w:numId w:val="2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Housing Ombudsman decisions.</w:t>
      </w:r>
    </w:p>
    <w:p w14:paraId="32AE01FC" w14:textId="77777777" w:rsidR="00812CDC" w:rsidRDefault="00812CDC" w:rsidP="00812CDC">
      <w:pPr>
        <w:numPr>
          <w:ilvl w:val="0"/>
          <w:numId w:val="26"/>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Compliance with this policy and the Complaint Handling Code.</w:t>
      </w:r>
    </w:p>
    <w:p w14:paraId="588EE987"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6BFEF83A">
          <v:rect id="_x0000_i1038" style="width:0;height:1.5pt" o:hralign="center" o:hrstd="t" o:hr="t" fillcolor="#a0a0a0" stroked="f"/>
        </w:pict>
      </w:r>
    </w:p>
    <w:p w14:paraId="7DA1B6BB"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15. Annual Review and Reporting</w:t>
      </w:r>
    </w:p>
    <w:p w14:paraId="3FEC2A35"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The Co-operative will:</w:t>
      </w:r>
    </w:p>
    <w:p w14:paraId="621BF9E9" w14:textId="77777777" w:rsidR="00812CDC" w:rsidRPr="00812CDC" w:rsidRDefault="00812CDC" w:rsidP="00812CDC">
      <w:pPr>
        <w:numPr>
          <w:ilvl w:val="0"/>
          <w:numId w:val="2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Complete an annual self-assessment against the Housing Ombudsman Complaint Handling Code.</w:t>
      </w:r>
    </w:p>
    <w:p w14:paraId="664F447F" w14:textId="77777777" w:rsidR="00812CDC" w:rsidRPr="00812CDC" w:rsidRDefault="00812CDC" w:rsidP="00812CDC">
      <w:pPr>
        <w:numPr>
          <w:ilvl w:val="0"/>
          <w:numId w:val="2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Produce an Annual Complaints Performance and Service Improvement Report.</w:t>
      </w:r>
    </w:p>
    <w:p w14:paraId="0A03A8B6" w14:textId="77777777" w:rsidR="00812CDC" w:rsidRPr="00812CDC" w:rsidRDefault="00812CDC" w:rsidP="00812CDC">
      <w:pPr>
        <w:numPr>
          <w:ilvl w:val="0"/>
          <w:numId w:val="2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Present the report to the Committee.</w:t>
      </w:r>
    </w:p>
    <w:p w14:paraId="496C0929" w14:textId="77777777" w:rsidR="00812CDC" w:rsidRPr="00812CDC" w:rsidRDefault="00812CDC" w:rsidP="00812CDC">
      <w:pPr>
        <w:numPr>
          <w:ilvl w:val="0"/>
          <w:numId w:val="27"/>
        </w:num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Publish the report and self-assessment for residents.</w:t>
      </w:r>
    </w:p>
    <w:p w14:paraId="50A848D4"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Additional self-assessments may be completed following significant organisational changes or where required by the Housing Ombudsman.</w:t>
      </w:r>
    </w:p>
    <w:p w14:paraId="62FECC2C" w14:textId="77777777" w:rsid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This policy will be reviewed annually.</w:t>
      </w:r>
    </w:p>
    <w:p w14:paraId="1C63C5D5" w14:textId="7A5436D1" w:rsidR="00BF57DE" w:rsidRPr="00812CDC" w:rsidRDefault="00BF57DE" w:rsidP="00812CDC">
      <w:pPr>
        <w:spacing w:before="100" w:beforeAutospacing="1" w:after="100" w:afterAutospacing="1"/>
        <w:rPr>
          <w:rFonts w:asciiTheme="minorHAnsi" w:hAnsiTheme="minorHAnsi" w:cstheme="minorHAnsi"/>
          <w:lang w:eastAsia="en-GB"/>
        </w:rPr>
      </w:pPr>
      <w:r>
        <w:rPr>
          <w:rFonts w:asciiTheme="minorHAnsi" w:hAnsiTheme="minorHAnsi" w:cstheme="minorHAnsi"/>
          <w:lang w:eastAsia="en-GB"/>
        </w:rPr>
        <w:t>If Wisden cannot comply with the code due to exceptional circumstances we will inform The Ombudsman and the residents whom will be affected.</w:t>
      </w:r>
    </w:p>
    <w:p w14:paraId="63EBA80C"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2F85B2A5">
          <v:rect id="_x0000_i1039" style="width:0;height:1.5pt" o:hralign="center" o:hrstd="t" o:hr="t" fillcolor="#a0a0a0" stroked="f"/>
        </w:pict>
      </w:r>
    </w:p>
    <w:p w14:paraId="629ABC0F" w14:textId="77777777" w:rsidR="00812CDC" w:rsidRPr="00812CDC" w:rsidRDefault="00812CDC" w:rsidP="00812CDC">
      <w:pPr>
        <w:spacing w:before="100" w:beforeAutospacing="1" w:after="100" w:afterAutospacing="1"/>
        <w:outlineLvl w:val="1"/>
        <w:rPr>
          <w:rFonts w:asciiTheme="minorHAnsi" w:hAnsiTheme="minorHAnsi" w:cstheme="minorHAnsi"/>
          <w:b/>
          <w:bCs/>
          <w:sz w:val="36"/>
          <w:szCs w:val="36"/>
          <w:lang w:eastAsia="en-GB"/>
        </w:rPr>
      </w:pPr>
      <w:r w:rsidRPr="00812CDC">
        <w:rPr>
          <w:rFonts w:asciiTheme="minorHAnsi" w:hAnsiTheme="minorHAnsi" w:cstheme="minorHAnsi"/>
          <w:b/>
          <w:bCs/>
          <w:sz w:val="36"/>
          <w:szCs w:val="36"/>
          <w:lang w:eastAsia="en-GB"/>
        </w:rPr>
        <w:t>16. Housing Ombudsman Service</w:t>
      </w:r>
    </w:p>
    <w:p w14:paraId="652D7446" w14:textId="34E83EF8"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Residents can contact the Housing Ombudsman Service at any stage for advice and guidance</w:t>
      </w:r>
      <w:r w:rsidR="00871DBD">
        <w:rPr>
          <w:rFonts w:asciiTheme="minorHAnsi" w:hAnsiTheme="minorHAnsi" w:cstheme="minorHAnsi"/>
          <w:lang w:eastAsia="en-GB"/>
        </w:rPr>
        <w:t xml:space="preserve"> via phone or the Contact Us page on their website for additional contact information. </w:t>
      </w:r>
    </w:p>
    <w:p w14:paraId="7579701B" w14:textId="1B33E279"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Telephone: 0300 111 3000</w:t>
      </w:r>
      <w:r w:rsidR="00D1295B" w:rsidRPr="00812CDC">
        <w:rPr>
          <w:rFonts w:asciiTheme="minorHAnsi" w:hAnsiTheme="minorHAnsi" w:cstheme="minorHAnsi"/>
          <w:lang w:eastAsia="en-GB"/>
        </w:rPr>
        <w:t xml:space="preserve"> </w:t>
      </w:r>
    </w:p>
    <w:p w14:paraId="4ECEAE9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 xml:space="preserve">Website: </w:t>
      </w:r>
      <w:hyperlink r:id="rId10" w:history="1">
        <w:r w:rsidRPr="00812CDC">
          <w:rPr>
            <w:rFonts w:asciiTheme="minorHAnsi" w:hAnsiTheme="minorHAnsi" w:cstheme="minorHAnsi"/>
            <w:color w:val="0000FF"/>
            <w:u w:val="single"/>
            <w:lang w:eastAsia="en-GB"/>
          </w:rPr>
          <w:t>www.housing-ombudsman.org.uk</w:t>
        </w:r>
      </w:hyperlink>
    </w:p>
    <w:p w14:paraId="6A0D07E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Address:</w:t>
      </w:r>
    </w:p>
    <w:p w14:paraId="10F557CE"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Housing Ombudsman Service</w:t>
      </w:r>
      <w:r w:rsidRPr="00812CDC">
        <w:rPr>
          <w:rFonts w:asciiTheme="minorHAnsi" w:hAnsiTheme="minorHAnsi" w:cstheme="minorHAnsi"/>
          <w:lang w:eastAsia="en-GB"/>
        </w:rPr>
        <w:br/>
        <w:t>PO Box 1484</w:t>
      </w:r>
      <w:r w:rsidRPr="00812CDC">
        <w:rPr>
          <w:rFonts w:asciiTheme="minorHAnsi" w:hAnsiTheme="minorHAnsi" w:cstheme="minorHAnsi"/>
          <w:lang w:eastAsia="en-GB"/>
        </w:rPr>
        <w:br/>
      </w:r>
      <w:r w:rsidRPr="00812CDC">
        <w:rPr>
          <w:rFonts w:asciiTheme="minorHAnsi" w:hAnsiTheme="minorHAnsi" w:cstheme="minorHAnsi"/>
          <w:lang w:eastAsia="en-GB"/>
        </w:rPr>
        <w:lastRenderedPageBreak/>
        <w:t>Unit D</w:t>
      </w:r>
      <w:r w:rsidRPr="00812CDC">
        <w:rPr>
          <w:rFonts w:asciiTheme="minorHAnsi" w:hAnsiTheme="minorHAnsi" w:cstheme="minorHAnsi"/>
          <w:lang w:eastAsia="en-GB"/>
        </w:rPr>
        <w:br/>
        <w:t>Preston</w:t>
      </w:r>
      <w:r w:rsidRPr="00812CDC">
        <w:rPr>
          <w:rFonts w:asciiTheme="minorHAnsi" w:hAnsiTheme="minorHAnsi" w:cstheme="minorHAnsi"/>
          <w:lang w:eastAsia="en-GB"/>
        </w:rPr>
        <w:br/>
        <w:t>PR2 0ET</w:t>
      </w:r>
    </w:p>
    <w:p w14:paraId="2F362B5D" w14:textId="77777777" w:rsidR="00812CDC" w:rsidRPr="00812CDC" w:rsidRDefault="00000000" w:rsidP="00812CDC">
      <w:pPr>
        <w:rPr>
          <w:rFonts w:asciiTheme="minorHAnsi" w:hAnsiTheme="minorHAnsi" w:cstheme="minorHAnsi"/>
          <w:lang w:eastAsia="en-GB"/>
        </w:rPr>
      </w:pPr>
      <w:r>
        <w:rPr>
          <w:rFonts w:asciiTheme="minorHAnsi" w:hAnsiTheme="minorHAnsi" w:cstheme="minorHAnsi"/>
          <w:lang w:eastAsia="en-GB"/>
        </w:rPr>
        <w:pict w14:anchorId="37233B3C">
          <v:rect id="_x0000_i1040" style="width:0;height:1.5pt" o:hralign="center" o:hrstd="t" o:hr="t" fillcolor="#a0a0a0" stroked="f"/>
        </w:pict>
      </w:r>
    </w:p>
    <w:p w14:paraId="4C2A6B19" w14:textId="77777777"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Approved by the Committee of Wisden Housing Co-operative Ltd</w:t>
      </w:r>
    </w:p>
    <w:p w14:paraId="125B6F88" w14:textId="3D90A400"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 xml:space="preserve">Review Date: </w:t>
      </w:r>
      <w:r w:rsidR="00EA1878">
        <w:rPr>
          <w:rFonts w:asciiTheme="minorHAnsi" w:hAnsiTheme="minorHAnsi" w:cstheme="minorHAnsi"/>
          <w:lang w:eastAsia="en-GB"/>
        </w:rPr>
        <w:t>22/06/2026</w:t>
      </w:r>
    </w:p>
    <w:p w14:paraId="58D278E4" w14:textId="2790D80B"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 xml:space="preserve">Approved Date: </w:t>
      </w:r>
      <w:r w:rsidR="00EA1878">
        <w:rPr>
          <w:rFonts w:asciiTheme="minorHAnsi" w:hAnsiTheme="minorHAnsi" w:cstheme="minorHAnsi"/>
          <w:lang w:eastAsia="en-GB"/>
        </w:rPr>
        <w:t>23/06/2026</w:t>
      </w:r>
    </w:p>
    <w:p w14:paraId="1D749D6B" w14:textId="0A4886F4" w:rsidR="00812CDC" w:rsidRPr="00812CDC" w:rsidRDefault="00812CDC" w:rsidP="00812CDC">
      <w:pPr>
        <w:spacing w:before="100" w:beforeAutospacing="1" w:after="100" w:afterAutospacing="1"/>
        <w:rPr>
          <w:rFonts w:asciiTheme="minorHAnsi" w:hAnsiTheme="minorHAnsi" w:cstheme="minorHAnsi"/>
          <w:lang w:eastAsia="en-GB"/>
        </w:rPr>
      </w:pPr>
      <w:r w:rsidRPr="00812CDC">
        <w:rPr>
          <w:rFonts w:asciiTheme="minorHAnsi" w:hAnsiTheme="minorHAnsi" w:cstheme="minorHAnsi"/>
          <w:lang w:eastAsia="en-GB"/>
        </w:rPr>
        <w:t xml:space="preserve">Chair Signature: </w:t>
      </w:r>
      <w:r w:rsidR="00EA1878" w:rsidRPr="00EA1878">
        <w:rPr>
          <w:rFonts w:ascii="Edwardian Script ITC" w:hAnsi="Edwardian Script ITC" w:cstheme="minorHAnsi"/>
          <w:sz w:val="48"/>
          <w:szCs w:val="48"/>
          <w:lang w:eastAsia="en-GB"/>
        </w:rPr>
        <w:t>John Smith</w:t>
      </w:r>
    </w:p>
    <w:p w14:paraId="3303B3FC" w14:textId="77777777" w:rsidR="00736DF3" w:rsidRDefault="00736DF3" w:rsidP="00736DF3">
      <w:pPr>
        <w:pStyle w:val="Default"/>
        <w:spacing w:after="240"/>
        <w:jc w:val="center"/>
        <w:rPr>
          <w:rFonts w:asciiTheme="minorHAnsi" w:hAnsiTheme="minorHAnsi" w:cstheme="minorHAnsi"/>
          <w:b/>
          <w:color w:val="FF0000"/>
        </w:rPr>
      </w:pPr>
    </w:p>
    <w:p w14:paraId="3A5A1CEB" w14:textId="77777777" w:rsidR="00FF4E54" w:rsidRPr="00815C6F" w:rsidRDefault="00FF4E54" w:rsidP="00FF4E54">
      <w:pPr>
        <w:rPr>
          <w:rFonts w:ascii="Arial" w:hAnsi="Arial" w:cs="Arial"/>
        </w:rPr>
      </w:pPr>
    </w:p>
    <w:p w14:paraId="0D42B552" w14:textId="346E0212" w:rsidR="00BA5483" w:rsidRDefault="00BA5483" w:rsidP="00FF4E54">
      <w:pPr>
        <w:rPr>
          <w:rFonts w:ascii="Arial" w:hAnsi="Arial" w:cs="Arial"/>
        </w:rPr>
      </w:pPr>
    </w:p>
    <w:p w14:paraId="7E9CB40E" w14:textId="77777777" w:rsidR="00565278" w:rsidRDefault="00565278" w:rsidP="00FF4E54">
      <w:pPr>
        <w:rPr>
          <w:rFonts w:ascii="Arial" w:hAnsi="Arial" w:cs="Arial"/>
        </w:rPr>
      </w:pPr>
    </w:p>
    <w:p w14:paraId="0EE0DD08" w14:textId="1DADAD1E" w:rsidR="00565278" w:rsidRPr="00565278" w:rsidRDefault="00565278" w:rsidP="00565278">
      <w:pPr>
        <w:spacing w:before="100" w:beforeAutospacing="1" w:after="100" w:afterAutospacing="1"/>
        <w:rPr>
          <w:rFonts w:asciiTheme="minorHAnsi" w:hAnsiTheme="minorHAnsi" w:cstheme="minorHAnsi"/>
          <w:lang w:eastAsia="en-GB"/>
        </w:rPr>
      </w:pPr>
    </w:p>
    <w:sectPr w:rsidR="00565278" w:rsidRPr="00565278" w:rsidSect="003E2B0C">
      <w:footerReference w:type="default" r:id="rId11"/>
      <w:pgSz w:w="11906" w:h="16838" w:code="9"/>
      <w:pgMar w:top="238" w:right="720" w:bottom="249"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0C21F" w14:textId="77777777" w:rsidR="004B31B6" w:rsidRDefault="004B31B6" w:rsidP="00FF4E54">
      <w:r>
        <w:separator/>
      </w:r>
    </w:p>
  </w:endnote>
  <w:endnote w:type="continuationSeparator" w:id="0">
    <w:p w14:paraId="15B80503" w14:textId="77777777" w:rsidR="004B31B6" w:rsidRDefault="004B31B6" w:rsidP="00FF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8A8B" w14:textId="5B15807B" w:rsidR="00FF4E54" w:rsidRPr="00FF4E54" w:rsidRDefault="00FF4E54" w:rsidP="00FF4E54">
    <w:pPr>
      <w:pStyle w:val="Footer"/>
      <w:jc w:val="center"/>
      <w:rPr>
        <w:sz w:val="18"/>
        <w:szCs w:val="18"/>
      </w:rPr>
    </w:pPr>
    <w:r w:rsidRPr="00FF4E54">
      <w:rPr>
        <w:sz w:val="18"/>
        <w:szCs w:val="18"/>
      </w:rPr>
      <w:t>REGISTERED WITH THE HOUSING CORPORATION (C2772) AND THE REGISTRAR OF FRIENDLY SOCIETIES (22101R)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00862" w14:textId="77777777" w:rsidR="004B31B6" w:rsidRDefault="004B31B6" w:rsidP="00FF4E54">
      <w:r>
        <w:separator/>
      </w:r>
    </w:p>
  </w:footnote>
  <w:footnote w:type="continuationSeparator" w:id="0">
    <w:p w14:paraId="115D5EDA" w14:textId="77777777" w:rsidR="004B31B6" w:rsidRDefault="004B31B6" w:rsidP="00FF4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785"/>
    <w:multiLevelType w:val="multilevel"/>
    <w:tmpl w:val="6008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6314E"/>
    <w:multiLevelType w:val="multilevel"/>
    <w:tmpl w:val="8416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802A8"/>
    <w:multiLevelType w:val="multilevel"/>
    <w:tmpl w:val="166E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56C80"/>
    <w:multiLevelType w:val="multilevel"/>
    <w:tmpl w:val="504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945D5"/>
    <w:multiLevelType w:val="multilevel"/>
    <w:tmpl w:val="6570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74111"/>
    <w:multiLevelType w:val="multilevel"/>
    <w:tmpl w:val="B636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C1C28"/>
    <w:multiLevelType w:val="multilevel"/>
    <w:tmpl w:val="9E6A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B4808"/>
    <w:multiLevelType w:val="multilevel"/>
    <w:tmpl w:val="1C82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07AA4"/>
    <w:multiLevelType w:val="multilevel"/>
    <w:tmpl w:val="8690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11CFD"/>
    <w:multiLevelType w:val="multilevel"/>
    <w:tmpl w:val="717C2BE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2F1167"/>
    <w:multiLevelType w:val="multilevel"/>
    <w:tmpl w:val="7AB6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3A32F8"/>
    <w:multiLevelType w:val="multilevel"/>
    <w:tmpl w:val="39144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0355AE"/>
    <w:multiLevelType w:val="hybridMultilevel"/>
    <w:tmpl w:val="723AA1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6B2510E"/>
    <w:multiLevelType w:val="multilevel"/>
    <w:tmpl w:val="795A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80567"/>
    <w:multiLevelType w:val="multilevel"/>
    <w:tmpl w:val="C642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622112"/>
    <w:multiLevelType w:val="multilevel"/>
    <w:tmpl w:val="D1928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1D3BED"/>
    <w:multiLevelType w:val="multilevel"/>
    <w:tmpl w:val="44E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8A595B"/>
    <w:multiLevelType w:val="multilevel"/>
    <w:tmpl w:val="91A6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341C84"/>
    <w:multiLevelType w:val="multilevel"/>
    <w:tmpl w:val="348C6422"/>
    <w:lvl w:ilvl="0">
      <w:start w:val="11"/>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33F2D7B"/>
    <w:multiLevelType w:val="multilevel"/>
    <w:tmpl w:val="2D7C32EA"/>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9717437"/>
    <w:multiLevelType w:val="multilevel"/>
    <w:tmpl w:val="6E16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B0FA6"/>
    <w:multiLevelType w:val="multilevel"/>
    <w:tmpl w:val="1F6A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9F0DCE"/>
    <w:multiLevelType w:val="hybridMultilevel"/>
    <w:tmpl w:val="7212AAEA"/>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75B57536"/>
    <w:multiLevelType w:val="multilevel"/>
    <w:tmpl w:val="2D7C32EA"/>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73E464C"/>
    <w:multiLevelType w:val="multilevel"/>
    <w:tmpl w:val="18B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659E4"/>
    <w:multiLevelType w:val="multilevel"/>
    <w:tmpl w:val="B6E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813A8D"/>
    <w:multiLevelType w:val="multilevel"/>
    <w:tmpl w:val="FFD6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2748396">
    <w:abstractNumId w:val="21"/>
  </w:num>
  <w:num w:numId="2" w16cid:durableId="1865096077">
    <w:abstractNumId w:val="11"/>
  </w:num>
  <w:num w:numId="3" w16cid:durableId="1965887427">
    <w:abstractNumId w:val="2"/>
  </w:num>
  <w:num w:numId="4" w16cid:durableId="646014235">
    <w:abstractNumId w:val="15"/>
  </w:num>
  <w:num w:numId="5" w16cid:durableId="1225068359">
    <w:abstractNumId w:val="1"/>
  </w:num>
  <w:num w:numId="6" w16cid:durableId="1408648954">
    <w:abstractNumId w:val="23"/>
  </w:num>
  <w:num w:numId="7" w16cid:durableId="1261572221">
    <w:abstractNumId w:val="9"/>
  </w:num>
  <w:num w:numId="8" w16cid:durableId="1540555126">
    <w:abstractNumId w:val="12"/>
  </w:num>
  <w:num w:numId="9" w16cid:durableId="1396471480">
    <w:abstractNumId w:val="22"/>
  </w:num>
  <w:num w:numId="10" w16cid:durableId="1658991376">
    <w:abstractNumId w:val="18"/>
  </w:num>
  <w:num w:numId="11" w16cid:durableId="1958413020">
    <w:abstractNumId w:val="19"/>
  </w:num>
  <w:num w:numId="12" w16cid:durableId="321667976">
    <w:abstractNumId w:val="8"/>
  </w:num>
  <w:num w:numId="13" w16cid:durableId="114175212">
    <w:abstractNumId w:val="0"/>
  </w:num>
  <w:num w:numId="14" w16cid:durableId="303972571">
    <w:abstractNumId w:val="7"/>
  </w:num>
  <w:num w:numId="15" w16cid:durableId="220217957">
    <w:abstractNumId w:val="16"/>
  </w:num>
  <w:num w:numId="16" w16cid:durableId="29499579">
    <w:abstractNumId w:val="17"/>
  </w:num>
  <w:num w:numId="17" w16cid:durableId="1017924309">
    <w:abstractNumId w:val="14"/>
  </w:num>
  <w:num w:numId="18" w16cid:durableId="1926180517">
    <w:abstractNumId w:val="5"/>
  </w:num>
  <w:num w:numId="19" w16cid:durableId="2049722325">
    <w:abstractNumId w:val="10"/>
  </w:num>
  <w:num w:numId="20" w16cid:durableId="796142925">
    <w:abstractNumId w:val="3"/>
  </w:num>
  <w:num w:numId="21" w16cid:durableId="1186754001">
    <w:abstractNumId w:val="4"/>
  </w:num>
  <w:num w:numId="22" w16cid:durableId="819544764">
    <w:abstractNumId w:val="13"/>
  </w:num>
  <w:num w:numId="23" w16cid:durableId="1669942294">
    <w:abstractNumId w:val="20"/>
  </w:num>
  <w:num w:numId="24" w16cid:durableId="40834879">
    <w:abstractNumId w:val="6"/>
  </w:num>
  <w:num w:numId="25" w16cid:durableId="1743216989">
    <w:abstractNumId w:val="24"/>
  </w:num>
  <w:num w:numId="26" w16cid:durableId="73478023">
    <w:abstractNumId w:val="25"/>
  </w:num>
  <w:num w:numId="27" w16cid:durableId="121545898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E4"/>
    <w:rsid w:val="000A2CEF"/>
    <w:rsid w:val="00143286"/>
    <w:rsid w:val="001524C9"/>
    <w:rsid w:val="001A5EF2"/>
    <w:rsid w:val="001C7E77"/>
    <w:rsid w:val="00227E6F"/>
    <w:rsid w:val="0023287B"/>
    <w:rsid w:val="00260A65"/>
    <w:rsid w:val="00325CE4"/>
    <w:rsid w:val="00394049"/>
    <w:rsid w:val="003C226A"/>
    <w:rsid w:val="003E2B0C"/>
    <w:rsid w:val="0041541C"/>
    <w:rsid w:val="0043453B"/>
    <w:rsid w:val="004B31B6"/>
    <w:rsid w:val="00501F64"/>
    <w:rsid w:val="0053074B"/>
    <w:rsid w:val="00534A72"/>
    <w:rsid w:val="005640C5"/>
    <w:rsid w:val="005650EF"/>
    <w:rsid w:val="00565278"/>
    <w:rsid w:val="005B2BDD"/>
    <w:rsid w:val="006253DD"/>
    <w:rsid w:val="006D2C97"/>
    <w:rsid w:val="0072060A"/>
    <w:rsid w:val="00736DF3"/>
    <w:rsid w:val="00743718"/>
    <w:rsid w:val="00763351"/>
    <w:rsid w:val="007D3FD9"/>
    <w:rsid w:val="007E0ACB"/>
    <w:rsid w:val="007E4856"/>
    <w:rsid w:val="0080415F"/>
    <w:rsid w:val="00810177"/>
    <w:rsid w:val="00812CDC"/>
    <w:rsid w:val="00815C6F"/>
    <w:rsid w:val="00866504"/>
    <w:rsid w:val="00871DBD"/>
    <w:rsid w:val="0089165A"/>
    <w:rsid w:val="00986F6A"/>
    <w:rsid w:val="009B18B0"/>
    <w:rsid w:val="009F355A"/>
    <w:rsid w:val="009F6FEA"/>
    <w:rsid w:val="00A01BC1"/>
    <w:rsid w:val="00A96BBA"/>
    <w:rsid w:val="00B142F8"/>
    <w:rsid w:val="00B342BA"/>
    <w:rsid w:val="00BA5483"/>
    <w:rsid w:val="00BF57DE"/>
    <w:rsid w:val="00C17C7B"/>
    <w:rsid w:val="00C33410"/>
    <w:rsid w:val="00C67076"/>
    <w:rsid w:val="00CE0DBE"/>
    <w:rsid w:val="00D1295B"/>
    <w:rsid w:val="00D77FA7"/>
    <w:rsid w:val="00E377F8"/>
    <w:rsid w:val="00E71260"/>
    <w:rsid w:val="00EA1878"/>
    <w:rsid w:val="00EA1DD2"/>
    <w:rsid w:val="00EC1543"/>
    <w:rsid w:val="00F54470"/>
    <w:rsid w:val="00F60EF5"/>
    <w:rsid w:val="00FC3E7E"/>
    <w:rsid w:val="00FE233B"/>
    <w:rsid w:val="00FF4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250FC"/>
  <w15:chartTrackingRefBased/>
  <w15:docId w15:val="{F64FE302-131B-4387-8350-F9EC3980F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4E54"/>
    <w:pPr>
      <w:spacing w:before="100" w:beforeAutospacing="1" w:after="100" w:afterAutospacing="1"/>
    </w:pPr>
    <w:rPr>
      <w:rFonts w:eastAsiaTheme="minorEastAsia"/>
      <w:lang w:eastAsia="en-GB"/>
    </w:rPr>
  </w:style>
  <w:style w:type="paragraph" w:styleId="Header">
    <w:name w:val="header"/>
    <w:basedOn w:val="Normal"/>
    <w:link w:val="HeaderChar"/>
    <w:uiPriority w:val="99"/>
    <w:unhideWhenUsed/>
    <w:rsid w:val="00FF4E54"/>
    <w:pPr>
      <w:tabs>
        <w:tab w:val="center" w:pos="4513"/>
        <w:tab w:val="right" w:pos="9026"/>
      </w:tabs>
    </w:pPr>
  </w:style>
  <w:style w:type="character" w:customStyle="1" w:styleId="HeaderChar">
    <w:name w:val="Header Char"/>
    <w:basedOn w:val="DefaultParagraphFont"/>
    <w:link w:val="Header"/>
    <w:uiPriority w:val="99"/>
    <w:rsid w:val="00FF4E5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4E54"/>
    <w:pPr>
      <w:tabs>
        <w:tab w:val="center" w:pos="4513"/>
        <w:tab w:val="right" w:pos="9026"/>
      </w:tabs>
    </w:pPr>
  </w:style>
  <w:style w:type="character" w:customStyle="1" w:styleId="FooterChar">
    <w:name w:val="Footer Char"/>
    <w:basedOn w:val="DefaultParagraphFont"/>
    <w:link w:val="Footer"/>
    <w:uiPriority w:val="99"/>
    <w:rsid w:val="00FF4E5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70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076"/>
    <w:rPr>
      <w:rFonts w:ascii="Segoe UI" w:eastAsia="Times New Roman" w:hAnsi="Segoe UI" w:cs="Segoe UI"/>
      <w:sz w:val="18"/>
      <w:szCs w:val="18"/>
    </w:rPr>
  </w:style>
  <w:style w:type="paragraph" w:customStyle="1" w:styleId="Default">
    <w:name w:val="Default"/>
    <w:rsid w:val="00736DF3"/>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Pa2">
    <w:name w:val="Pa2"/>
    <w:basedOn w:val="Default"/>
    <w:next w:val="Default"/>
    <w:uiPriority w:val="99"/>
    <w:rsid w:val="00736DF3"/>
    <w:pPr>
      <w:spacing w:line="211" w:lineRule="atLeast"/>
    </w:pPr>
    <w:rPr>
      <w:rFonts w:cstheme="minorBidi"/>
      <w:color w:val="auto"/>
    </w:rPr>
  </w:style>
  <w:style w:type="paragraph" w:styleId="NoSpacing">
    <w:name w:val="No Spacing"/>
    <w:uiPriority w:val="1"/>
    <w:qFormat/>
    <w:rsid w:val="00736DF3"/>
    <w:pPr>
      <w:spacing w:after="0" w:line="240" w:lineRule="auto"/>
    </w:pPr>
  </w:style>
  <w:style w:type="paragraph" w:styleId="ListParagraph">
    <w:name w:val="List Paragraph"/>
    <w:basedOn w:val="Normal"/>
    <w:uiPriority w:val="34"/>
    <w:qFormat/>
    <w:rsid w:val="00736DF3"/>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736DF3"/>
    <w:rPr>
      <w:color w:val="0000FF"/>
      <w:u w:val="single"/>
    </w:rPr>
  </w:style>
  <w:style w:type="character" w:customStyle="1" w:styleId="normaltextrun">
    <w:name w:val="normaltextrun"/>
    <w:basedOn w:val="DefaultParagraphFont"/>
    <w:rsid w:val="00804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ousing-ombudsman.org.uk/" TargetMode="External"/><Relationship Id="rId4" Type="http://schemas.openxmlformats.org/officeDocument/2006/relationships/webSettings" Target="webSettings.xml"/><Relationship Id="rId9" Type="http://schemas.openxmlformats.org/officeDocument/2006/relationships/hyperlink" Target="mailto:wisdenhousing@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1845</Words>
  <Characters>10520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Wisden Housing Co-operative Ltd</dc:creator>
  <cp:keywords/>
  <dc:description/>
  <cp:lastModifiedBy>Office PC</cp:lastModifiedBy>
  <cp:revision>25</cp:revision>
  <cp:lastPrinted>2026-03-27T11:11:00Z</cp:lastPrinted>
  <dcterms:created xsi:type="dcterms:W3CDTF">2026-06-19T12:09:00Z</dcterms:created>
  <dcterms:modified xsi:type="dcterms:W3CDTF">2026-09-10T13:13:00Z</dcterms:modified>
</cp:coreProperties>
</file>